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66A0" w14:textId="77777777" w:rsidR="003A5CE6" w:rsidRPr="00253B73" w:rsidRDefault="003A5CE6" w:rsidP="00B3150C">
      <w:pPr>
        <w:pStyle w:val="Title"/>
        <w:tabs>
          <w:tab w:val="left" w:pos="7930"/>
        </w:tabs>
        <w:rPr>
          <w:rFonts w:ascii="Arial" w:eastAsia="Arial" w:hAnsi="Arial" w:cs="Arial"/>
          <w:sz w:val="20"/>
          <w:szCs w:val="20"/>
        </w:rPr>
      </w:pPr>
    </w:p>
    <w:p w14:paraId="1AA41F17" w14:textId="62BA0154" w:rsidR="00123C1C" w:rsidRPr="00253B73" w:rsidRDefault="48EFEBCB" w:rsidP="00607796">
      <w:pPr>
        <w:pStyle w:val="Title"/>
        <w:tabs>
          <w:tab w:val="left" w:pos="7930"/>
        </w:tabs>
        <w:jc w:val="center"/>
        <w:rPr>
          <w:rFonts w:ascii="Arial" w:hAnsi="Arial" w:cs="Arial"/>
        </w:rPr>
      </w:pPr>
      <w:r w:rsidRPr="00253B73">
        <w:rPr>
          <w:rFonts w:ascii="Arial" w:eastAsia="Arial" w:hAnsi="Arial" w:cs="Arial"/>
        </w:rPr>
        <w:t>JAG PBL Menu</w:t>
      </w:r>
      <w:r w:rsidR="00607796" w:rsidRPr="00253B73">
        <w:rPr>
          <w:rFonts w:ascii="Arial" w:eastAsia="Arial" w:hAnsi="Arial" w:cs="Arial"/>
        </w:rPr>
        <w:t xml:space="preserve"> </w:t>
      </w:r>
      <w:r w:rsidRPr="00253B73">
        <w:rPr>
          <w:rFonts w:ascii="Arial" w:eastAsia="Arial" w:hAnsi="Arial" w:cs="Arial"/>
        </w:rPr>
        <w:t>-</w:t>
      </w:r>
      <w:r w:rsidR="00607796" w:rsidRPr="00253B73">
        <w:rPr>
          <w:rFonts w:ascii="Arial" w:eastAsia="Arial" w:hAnsi="Arial" w:cs="Arial"/>
        </w:rPr>
        <w:t xml:space="preserve"> </w:t>
      </w:r>
      <w:r w:rsidRPr="00253B73">
        <w:rPr>
          <w:rFonts w:ascii="Arial" w:eastAsia="Arial" w:hAnsi="Arial" w:cs="Arial"/>
        </w:rPr>
        <w:t>College Readiness</w:t>
      </w:r>
    </w:p>
    <w:p w14:paraId="3935D883" w14:textId="77777777" w:rsidR="00C948B8" w:rsidRPr="00253B73" w:rsidRDefault="00C948B8" w:rsidP="5D42DD29">
      <w:pPr>
        <w:spacing w:after="0" w:line="240" w:lineRule="auto"/>
        <w:jc w:val="center"/>
        <w:rPr>
          <w:rFonts w:ascii="Arial" w:eastAsia="Arial" w:hAnsi="Arial" w:cs="Arial"/>
          <w:b/>
          <w:bCs/>
          <w:sz w:val="20"/>
          <w:szCs w:val="20"/>
        </w:rPr>
      </w:pPr>
    </w:p>
    <w:p w14:paraId="5023744E" w14:textId="33B63239" w:rsidR="00B3150C" w:rsidRPr="00253B73" w:rsidRDefault="48EFEBCB" w:rsidP="5D42DD29">
      <w:pPr>
        <w:spacing w:after="0" w:line="240" w:lineRule="auto"/>
        <w:jc w:val="center"/>
        <w:rPr>
          <w:rFonts w:ascii="Arial" w:hAnsi="Arial" w:cs="Arial"/>
        </w:rPr>
      </w:pPr>
      <w:r w:rsidRPr="00253B73">
        <w:rPr>
          <w:rFonts w:ascii="Arial" w:eastAsia="Arial" w:hAnsi="Arial" w:cs="Arial"/>
          <w:b/>
          <w:bCs/>
          <w:sz w:val="20"/>
          <w:szCs w:val="20"/>
        </w:rPr>
        <w:t xml:space="preserve">This resource is provided as a toolkit of suggestions to build a PBL.  Utilize these resources as prompts as you customize a PBL to fit the needs of your classroom and community.  </w:t>
      </w:r>
    </w:p>
    <w:p w14:paraId="3E102DB5" w14:textId="77777777" w:rsidR="00B3150C" w:rsidRPr="00253B73" w:rsidRDefault="00B3150C" w:rsidP="00C47C4B">
      <w:pPr>
        <w:spacing w:after="0" w:line="240" w:lineRule="auto"/>
        <w:rPr>
          <w:rFonts w:ascii="Arial" w:hAnsi="Arial" w:cs="Arial"/>
          <w:sz w:val="20"/>
          <w:szCs w:val="20"/>
        </w:rPr>
      </w:pPr>
    </w:p>
    <w:p w14:paraId="00F0B5A0" w14:textId="65230E5E" w:rsidR="00336F42" w:rsidRPr="00253B73" w:rsidRDefault="0071667A" w:rsidP="00C47C4B">
      <w:pPr>
        <w:spacing w:after="0" w:line="240" w:lineRule="auto"/>
        <w:ind w:left="1440" w:hanging="1440"/>
        <w:rPr>
          <w:rFonts w:ascii="Arial" w:hAnsi="Arial" w:cs="Arial"/>
          <w:b/>
          <w:sz w:val="28"/>
        </w:rPr>
      </w:pPr>
      <w:r w:rsidRPr="00253B73">
        <w:rPr>
          <w:rFonts w:ascii="Arial" w:eastAsia="Arial" w:hAnsi="Arial" w:cs="Arial"/>
          <w:b/>
          <w:bCs/>
          <w:sz w:val="28"/>
          <w:szCs w:val="28"/>
          <w:u w:val="single"/>
        </w:rPr>
        <w:t>Title Options</w:t>
      </w:r>
      <w:r w:rsidRPr="00253B73">
        <w:rPr>
          <w:rFonts w:ascii="Arial" w:eastAsia="Arial" w:hAnsi="Arial" w:cs="Arial"/>
          <w:b/>
          <w:bCs/>
          <w:sz w:val="28"/>
          <w:szCs w:val="28"/>
        </w:rPr>
        <w:t xml:space="preserve"> </w:t>
      </w:r>
      <w:r w:rsidR="00F661B4" w:rsidRPr="00253B73">
        <w:rPr>
          <w:rFonts w:ascii="Arial" w:hAnsi="Arial" w:cs="Arial"/>
          <w:b/>
          <w:sz w:val="28"/>
        </w:rPr>
        <w:tab/>
      </w:r>
    </w:p>
    <w:p w14:paraId="61BFF8BF" w14:textId="77777777" w:rsidR="00C948B8" w:rsidRPr="00253B73" w:rsidRDefault="00C948B8" w:rsidP="00C47C4B">
      <w:pPr>
        <w:spacing w:after="0" w:line="240" w:lineRule="auto"/>
        <w:ind w:left="1440" w:hanging="1440"/>
        <w:rPr>
          <w:rFonts w:ascii="Arial" w:hAnsi="Arial" w:cs="Arial"/>
          <w:b/>
          <w:sz w:val="10"/>
          <w:szCs w:val="10"/>
        </w:rPr>
      </w:pPr>
    </w:p>
    <w:p w14:paraId="163CDDE1" w14:textId="2E550609" w:rsidR="00693056" w:rsidRPr="00253B73" w:rsidRDefault="3E308773" w:rsidP="00531744">
      <w:pPr>
        <w:pStyle w:val="ListParagraph"/>
        <w:numPr>
          <w:ilvl w:val="0"/>
          <w:numId w:val="8"/>
        </w:numPr>
        <w:rPr>
          <w:rFonts w:ascii="Arial" w:eastAsia="Arial" w:hAnsi="Arial" w:cs="Arial"/>
          <w:sz w:val="20"/>
          <w:szCs w:val="20"/>
        </w:rPr>
      </w:pPr>
      <w:r w:rsidRPr="00253B73">
        <w:rPr>
          <w:rFonts w:ascii="Arial" w:eastAsia="Arial" w:hAnsi="Arial" w:cs="Arial"/>
          <w:sz w:val="20"/>
          <w:szCs w:val="20"/>
        </w:rPr>
        <w:t>Next Step</w:t>
      </w:r>
      <w:r w:rsidR="00FB73D1" w:rsidRPr="00253B73">
        <w:rPr>
          <w:rFonts w:ascii="Arial" w:eastAsia="Arial" w:hAnsi="Arial" w:cs="Arial"/>
          <w:sz w:val="20"/>
          <w:szCs w:val="20"/>
        </w:rPr>
        <w:t xml:space="preserve"> to Your Future</w:t>
      </w:r>
    </w:p>
    <w:p w14:paraId="49E1F062" w14:textId="18466704" w:rsidR="00693056" w:rsidRPr="00253B73" w:rsidRDefault="3E308773" w:rsidP="00531744">
      <w:pPr>
        <w:pStyle w:val="ListParagraph"/>
        <w:numPr>
          <w:ilvl w:val="0"/>
          <w:numId w:val="8"/>
        </w:numPr>
        <w:rPr>
          <w:rFonts w:ascii="Arial" w:eastAsia="Arial" w:hAnsi="Arial" w:cs="Arial"/>
          <w:sz w:val="20"/>
          <w:szCs w:val="20"/>
        </w:rPr>
      </w:pPr>
      <w:r w:rsidRPr="00253B73">
        <w:rPr>
          <w:rFonts w:ascii="Arial" w:eastAsia="Arial" w:hAnsi="Arial" w:cs="Arial"/>
          <w:sz w:val="20"/>
          <w:szCs w:val="20"/>
        </w:rPr>
        <w:t>Achieving Higher</w:t>
      </w:r>
    </w:p>
    <w:p w14:paraId="6B4932E0" w14:textId="162BB586" w:rsidR="00693056" w:rsidRPr="00253B73" w:rsidRDefault="3E308773" w:rsidP="00531744">
      <w:pPr>
        <w:pStyle w:val="ListParagraph"/>
        <w:numPr>
          <w:ilvl w:val="0"/>
          <w:numId w:val="8"/>
        </w:numPr>
        <w:rPr>
          <w:rFonts w:ascii="Arial" w:eastAsia="Arial" w:hAnsi="Arial" w:cs="Arial"/>
          <w:b/>
          <w:bCs/>
          <w:sz w:val="20"/>
          <w:szCs w:val="20"/>
        </w:rPr>
      </w:pPr>
      <w:r w:rsidRPr="00253B73">
        <w:rPr>
          <w:rFonts w:ascii="Arial" w:eastAsia="Arial" w:hAnsi="Arial" w:cs="Arial"/>
          <w:sz w:val="20"/>
          <w:szCs w:val="20"/>
        </w:rPr>
        <w:t>College 101</w:t>
      </w:r>
    </w:p>
    <w:p w14:paraId="627DC0DB" w14:textId="7F72EA0B" w:rsidR="3E308773" w:rsidRPr="00253B73" w:rsidRDefault="3E308773" w:rsidP="00531744">
      <w:pPr>
        <w:pStyle w:val="ListParagraph"/>
        <w:numPr>
          <w:ilvl w:val="0"/>
          <w:numId w:val="8"/>
        </w:numPr>
        <w:rPr>
          <w:rFonts w:ascii="Arial" w:eastAsia="Arial" w:hAnsi="Arial" w:cs="Arial"/>
          <w:sz w:val="20"/>
          <w:szCs w:val="20"/>
        </w:rPr>
      </w:pPr>
      <w:r w:rsidRPr="00253B73">
        <w:rPr>
          <w:rFonts w:ascii="Arial" w:eastAsia="Arial" w:hAnsi="Arial" w:cs="Arial"/>
          <w:sz w:val="20"/>
          <w:szCs w:val="20"/>
        </w:rPr>
        <w:t>Future-Ready Workforce</w:t>
      </w:r>
    </w:p>
    <w:p w14:paraId="0CEB2726" w14:textId="6B4844F1" w:rsidR="00336F42" w:rsidRPr="00253B73" w:rsidRDefault="003A5CE6" w:rsidP="00607796">
      <w:pPr>
        <w:pStyle w:val="ListParagraph"/>
        <w:numPr>
          <w:ilvl w:val="0"/>
          <w:numId w:val="8"/>
        </w:numPr>
        <w:spacing w:after="0"/>
        <w:rPr>
          <w:rFonts w:ascii="Arial" w:eastAsia="Arial" w:hAnsi="Arial" w:cs="Arial"/>
          <w:b/>
          <w:bCs/>
        </w:rPr>
      </w:pPr>
      <w:r w:rsidRPr="00253B73">
        <w:rPr>
          <w:rFonts w:ascii="Arial" w:eastAsia="Arial" w:hAnsi="Arial" w:cs="Arial"/>
          <w:i/>
          <w:iCs/>
          <w:sz w:val="20"/>
          <w:szCs w:val="20"/>
        </w:rPr>
        <w:t>Create Your Own!</w:t>
      </w:r>
      <w:r w:rsidR="00123C1C" w:rsidRPr="00253B73">
        <w:rPr>
          <w:rFonts w:ascii="Arial" w:hAnsi="Arial" w:cs="Arial"/>
          <w:sz w:val="28"/>
        </w:rPr>
        <w:tab/>
      </w:r>
    </w:p>
    <w:p w14:paraId="39E4C168" w14:textId="77777777" w:rsidR="003A5CE6" w:rsidRPr="00253B73" w:rsidRDefault="003A5CE6" w:rsidP="00607796">
      <w:pPr>
        <w:spacing w:after="0"/>
        <w:ind w:left="2160" w:hanging="2160"/>
        <w:rPr>
          <w:rFonts w:ascii="Arial" w:eastAsia="Arial" w:hAnsi="Arial" w:cs="Arial"/>
          <w:b/>
          <w:bCs/>
          <w:sz w:val="20"/>
          <w:szCs w:val="20"/>
          <w:u w:val="single"/>
        </w:rPr>
      </w:pPr>
    </w:p>
    <w:p w14:paraId="7294BD51" w14:textId="1B871345" w:rsidR="00336F42" w:rsidRPr="00253B73" w:rsidRDefault="003A5CE6" w:rsidP="00607796">
      <w:pPr>
        <w:spacing w:after="0"/>
        <w:ind w:left="2160" w:hanging="2160"/>
        <w:rPr>
          <w:rFonts w:ascii="Arial" w:hAnsi="Arial" w:cs="Arial"/>
        </w:rPr>
      </w:pPr>
      <w:r w:rsidRPr="00253B73">
        <w:rPr>
          <w:rFonts w:ascii="Arial" w:eastAsia="Arial" w:hAnsi="Arial" w:cs="Arial"/>
          <w:b/>
          <w:bCs/>
          <w:sz w:val="28"/>
          <w:szCs w:val="28"/>
          <w:u w:val="single"/>
        </w:rPr>
        <w:t>Duration</w:t>
      </w:r>
      <w:r w:rsidRPr="00253B73">
        <w:rPr>
          <w:rFonts w:ascii="Arial" w:eastAsia="Arial" w:hAnsi="Arial" w:cs="Arial"/>
          <w:b/>
          <w:bCs/>
          <w:sz w:val="28"/>
          <w:szCs w:val="28"/>
        </w:rPr>
        <w:tab/>
      </w:r>
      <w:r w:rsidR="78483795" w:rsidRPr="00253B73">
        <w:rPr>
          <w:rFonts w:ascii="Arial" w:eastAsia="Arial" w:hAnsi="Arial" w:cs="Arial"/>
        </w:rPr>
        <w:t xml:space="preserve">            </w:t>
      </w:r>
      <w:r w:rsidR="00336F42" w:rsidRPr="00253B73">
        <w:rPr>
          <w:rFonts w:ascii="Arial" w:eastAsia="Arial" w:hAnsi="Arial" w:cs="Arial"/>
          <w:sz w:val="20"/>
          <w:szCs w:val="20"/>
        </w:rPr>
        <w:t>4-6 weeks</w:t>
      </w:r>
    </w:p>
    <w:p w14:paraId="7532011E" w14:textId="11B80D86" w:rsidR="00123C1C" w:rsidRPr="00253B73" w:rsidRDefault="48EFEBCB" w:rsidP="00607796">
      <w:pPr>
        <w:spacing w:after="0"/>
        <w:rPr>
          <w:rFonts w:ascii="Arial" w:hAnsi="Arial" w:cs="Arial"/>
          <w:sz w:val="20"/>
        </w:rPr>
      </w:pPr>
      <w:r w:rsidRPr="00253B73">
        <w:rPr>
          <w:rFonts w:ascii="Arial" w:eastAsia="Arial" w:hAnsi="Arial" w:cs="Arial"/>
          <w:sz w:val="20"/>
          <w:szCs w:val="20"/>
        </w:rPr>
        <w:t>The timeframe will vary based on the student’s previous experience with the content included in the PBL.  When mapping out the structure for projects, allow time for all three levels of understanding.  Generally speaking, this project could take 4-6 weeks; however feel free to make it work as time allows and within any time constraints that may be present.  Ideally a project such as this one would take place at the end of the school year or at minimum into the second semester.</w:t>
      </w:r>
    </w:p>
    <w:p w14:paraId="3AB2A925" w14:textId="77777777" w:rsidR="00336F42" w:rsidRPr="00253B73" w:rsidRDefault="00336F42" w:rsidP="00607796">
      <w:pPr>
        <w:spacing w:after="0"/>
        <w:ind w:left="1440" w:hanging="1440"/>
        <w:rPr>
          <w:rFonts w:ascii="Arial" w:hAnsi="Arial" w:cs="Arial"/>
          <w:b/>
          <w:bCs/>
          <w:sz w:val="20"/>
          <w:szCs w:val="20"/>
          <w:u w:val="single"/>
        </w:rPr>
      </w:pPr>
    </w:p>
    <w:p w14:paraId="1A61E3AC" w14:textId="7DBFA425" w:rsidR="000840E3" w:rsidRPr="00253B73" w:rsidRDefault="48EFEBCB" w:rsidP="00607796">
      <w:pPr>
        <w:spacing w:after="0"/>
        <w:ind w:left="1440" w:hanging="1440"/>
        <w:rPr>
          <w:rFonts w:ascii="Arial" w:hAnsi="Arial" w:cs="Arial"/>
          <w:u w:val="single"/>
        </w:rPr>
      </w:pPr>
      <w:r w:rsidRPr="00253B73">
        <w:rPr>
          <w:rFonts w:ascii="Arial" w:eastAsia="Arial" w:hAnsi="Arial" w:cs="Arial"/>
          <w:b/>
          <w:bCs/>
          <w:sz w:val="28"/>
          <w:szCs w:val="28"/>
          <w:u w:val="single"/>
        </w:rPr>
        <w:t>Project Summary</w:t>
      </w:r>
    </w:p>
    <w:p w14:paraId="08D99B3C" w14:textId="77777777" w:rsidR="00336F42" w:rsidRPr="00253B73" w:rsidRDefault="00336F42" w:rsidP="00336F42">
      <w:pPr>
        <w:spacing w:after="0"/>
        <w:rPr>
          <w:rFonts w:ascii="Arial" w:hAnsi="Arial" w:cs="Arial"/>
        </w:rPr>
      </w:pPr>
    </w:p>
    <w:p w14:paraId="3867F60E" w14:textId="56952EE5" w:rsidR="00123C1C" w:rsidRPr="00253B73" w:rsidRDefault="599CFED2" w:rsidP="00336F42">
      <w:pPr>
        <w:spacing w:after="0"/>
        <w:rPr>
          <w:rFonts w:ascii="Arial" w:hAnsi="Arial" w:cs="Arial"/>
          <w:sz w:val="20"/>
          <w:szCs w:val="20"/>
        </w:rPr>
      </w:pPr>
      <w:r w:rsidRPr="00253B73">
        <w:rPr>
          <w:rFonts w:ascii="Arial" w:eastAsia="Arial" w:hAnsi="Arial" w:cs="Arial"/>
          <w:sz w:val="20"/>
          <w:szCs w:val="20"/>
        </w:rPr>
        <w:t>The world of higher education is</w:t>
      </w:r>
      <w:r w:rsidR="00FB73D1" w:rsidRPr="00253B73">
        <w:rPr>
          <w:rFonts w:ascii="Arial" w:eastAsia="Arial" w:hAnsi="Arial" w:cs="Arial"/>
          <w:sz w:val="20"/>
          <w:szCs w:val="20"/>
        </w:rPr>
        <w:t xml:space="preserve"> the next step for many student</w:t>
      </w:r>
      <w:r w:rsidRPr="00253B73">
        <w:rPr>
          <w:rFonts w:ascii="Arial" w:eastAsia="Arial" w:hAnsi="Arial" w:cs="Arial"/>
          <w:sz w:val="20"/>
          <w:szCs w:val="20"/>
        </w:rPr>
        <w:t>s as they pursue their future goals; while for others it is only a dream or not part of their reality.  As JAG prepares students for careers relative to a student's interests, skills and abilities—exploring post-secondary options is critical to aligning ones education with the necessary credentials. Projects focuse</w:t>
      </w:r>
      <w:r w:rsidR="00FB73D1" w:rsidRPr="00253B73">
        <w:rPr>
          <w:rFonts w:ascii="Arial" w:eastAsia="Arial" w:hAnsi="Arial" w:cs="Arial"/>
          <w:sz w:val="20"/>
          <w:szCs w:val="20"/>
        </w:rPr>
        <w:t>d on college should concentrate</w:t>
      </w:r>
      <w:r w:rsidRPr="00253B73">
        <w:rPr>
          <w:rFonts w:ascii="Arial" w:eastAsia="Arial" w:hAnsi="Arial" w:cs="Arial"/>
          <w:sz w:val="20"/>
          <w:szCs w:val="20"/>
        </w:rPr>
        <w:t xml:space="preserve"> on the needs of students for their next step transitioning out of high school, but also to open the door to the possibilities that are available.</w:t>
      </w:r>
    </w:p>
    <w:p w14:paraId="730FC0FD" w14:textId="77777777" w:rsidR="00336F42" w:rsidRPr="00253B73" w:rsidRDefault="00336F42" w:rsidP="00123C1C">
      <w:pPr>
        <w:ind w:left="1440" w:hanging="1440"/>
        <w:rPr>
          <w:rFonts w:ascii="Arial" w:hAnsi="Arial" w:cs="Arial"/>
          <w:b/>
          <w:bCs/>
          <w:sz w:val="20"/>
          <w:szCs w:val="20"/>
          <w:u w:val="single"/>
        </w:rPr>
      </w:pPr>
    </w:p>
    <w:p w14:paraId="66FA6E5F" w14:textId="456A47B8" w:rsidR="6216DB2C" w:rsidRPr="00253B73" w:rsidRDefault="48EFEBCB">
      <w:pPr>
        <w:rPr>
          <w:rFonts w:ascii="Arial" w:hAnsi="Arial" w:cs="Arial"/>
        </w:rPr>
      </w:pPr>
      <w:r w:rsidRPr="00253B73">
        <w:rPr>
          <w:rFonts w:ascii="Arial" w:eastAsia="Arial" w:hAnsi="Arial" w:cs="Arial"/>
          <w:b/>
          <w:bCs/>
          <w:sz w:val="28"/>
          <w:szCs w:val="28"/>
          <w:u w:val="single"/>
        </w:rPr>
        <w:t>Driving Question</w:t>
      </w:r>
    </w:p>
    <w:p w14:paraId="2D37A4C1" w14:textId="175A0EDA" w:rsidR="6216DB2C" w:rsidRPr="00253B73" w:rsidRDefault="48EFEBCB">
      <w:pPr>
        <w:rPr>
          <w:rFonts w:ascii="Arial" w:hAnsi="Arial" w:cs="Arial"/>
          <w:sz w:val="20"/>
          <w:szCs w:val="20"/>
        </w:rPr>
      </w:pPr>
      <w:r w:rsidRPr="00253B73">
        <w:rPr>
          <w:rFonts w:ascii="Arial" w:eastAsia="Arial" w:hAnsi="Arial" w:cs="Arial"/>
          <w:sz w:val="20"/>
          <w:szCs w:val="20"/>
        </w:rPr>
        <w:t>A Driving Question meets the following criteria:</w:t>
      </w:r>
    </w:p>
    <w:p w14:paraId="66173453" w14:textId="50E619EF" w:rsidR="6216DB2C" w:rsidRPr="00253B73" w:rsidRDefault="48EFEBCB" w:rsidP="00531744">
      <w:pPr>
        <w:pStyle w:val="ListParagraph"/>
        <w:numPr>
          <w:ilvl w:val="0"/>
          <w:numId w:val="7"/>
        </w:numPr>
        <w:rPr>
          <w:rFonts w:ascii="Arial" w:eastAsia="Arial" w:hAnsi="Arial" w:cs="Arial"/>
          <w:sz w:val="20"/>
          <w:szCs w:val="20"/>
        </w:rPr>
      </w:pPr>
      <w:r w:rsidRPr="00253B73">
        <w:rPr>
          <w:rFonts w:ascii="Arial" w:eastAsia="Arial" w:hAnsi="Arial" w:cs="Arial"/>
          <w:sz w:val="20"/>
          <w:szCs w:val="20"/>
        </w:rPr>
        <w:t>Engaging for Students</w:t>
      </w:r>
    </w:p>
    <w:p w14:paraId="4D2EB92B" w14:textId="42CC5829" w:rsidR="6216DB2C" w:rsidRPr="00253B73" w:rsidRDefault="48EFEBCB" w:rsidP="00531744">
      <w:pPr>
        <w:pStyle w:val="ListParagraph"/>
        <w:numPr>
          <w:ilvl w:val="0"/>
          <w:numId w:val="7"/>
        </w:numPr>
        <w:rPr>
          <w:rFonts w:ascii="Arial" w:eastAsia="Arial" w:hAnsi="Arial" w:cs="Arial"/>
          <w:sz w:val="20"/>
          <w:szCs w:val="20"/>
        </w:rPr>
      </w:pPr>
      <w:r w:rsidRPr="00253B73">
        <w:rPr>
          <w:rFonts w:ascii="Arial" w:eastAsia="Arial" w:hAnsi="Arial" w:cs="Arial"/>
          <w:sz w:val="20"/>
          <w:szCs w:val="20"/>
        </w:rPr>
        <w:t>Open-Ended</w:t>
      </w:r>
    </w:p>
    <w:p w14:paraId="62D8E4D3" w14:textId="7D95D90C" w:rsidR="6216DB2C" w:rsidRPr="00253B73" w:rsidRDefault="48EFEBCB" w:rsidP="00531744">
      <w:pPr>
        <w:pStyle w:val="ListParagraph"/>
        <w:numPr>
          <w:ilvl w:val="0"/>
          <w:numId w:val="7"/>
        </w:numPr>
        <w:rPr>
          <w:rFonts w:ascii="Arial" w:eastAsia="Arial" w:hAnsi="Arial" w:cs="Arial"/>
          <w:sz w:val="20"/>
          <w:szCs w:val="20"/>
        </w:rPr>
      </w:pPr>
      <w:r w:rsidRPr="00253B73">
        <w:rPr>
          <w:rFonts w:ascii="Arial" w:eastAsia="Arial" w:hAnsi="Arial" w:cs="Arial"/>
          <w:sz w:val="20"/>
          <w:szCs w:val="20"/>
        </w:rPr>
        <w:t>Aligned with Learning Goals</w:t>
      </w:r>
    </w:p>
    <w:p w14:paraId="2131B764" w14:textId="596428BF" w:rsidR="6216DB2C" w:rsidRPr="00253B73" w:rsidRDefault="48EFEBCB">
      <w:pPr>
        <w:rPr>
          <w:rFonts w:ascii="Arial" w:hAnsi="Arial" w:cs="Arial"/>
          <w:sz w:val="20"/>
          <w:szCs w:val="20"/>
        </w:rPr>
      </w:pPr>
      <w:r w:rsidRPr="00253B73">
        <w:rPr>
          <w:rFonts w:ascii="Arial" w:eastAsia="Arial" w:hAnsi="Arial" w:cs="Arial"/>
          <w:sz w:val="20"/>
          <w:szCs w:val="20"/>
        </w:rPr>
        <w:t>A quality Driving Question is complete with framing initial words (how, what, who), person or entity (I, the class, you, we) action or challenge (goal to accomplish) and audience/purpose (for whom?). This question drives the project from start to finish.</w:t>
      </w:r>
    </w:p>
    <w:p w14:paraId="7FAC62BF" w14:textId="330E4498" w:rsidR="6216DB2C" w:rsidRPr="00253B73" w:rsidRDefault="48EFEBCB">
      <w:pPr>
        <w:rPr>
          <w:rFonts w:ascii="Arial" w:hAnsi="Arial" w:cs="Arial"/>
          <w:sz w:val="20"/>
          <w:szCs w:val="20"/>
        </w:rPr>
      </w:pPr>
      <w:r w:rsidRPr="00253B73">
        <w:rPr>
          <w:rFonts w:ascii="Arial" w:eastAsia="Arial" w:hAnsi="Arial" w:cs="Arial"/>
          <w:sz w:val="20"/>
          <w:szCs w:val="20"/>
        </w:rPr>
        <w:t>Examples:</w:t>
      </w:r>
    </w:p>
    <w:p w14:paraId="01B2E727" w14:textId="42125B0C" w:rsidR="6216DB2C" w:rsidRPr="00253B73" w:rsidRDefault="3E308773" w:rsidP="00531744">
      <w:pPr>
        <w:pStyle w:val="ListParagraph"/>
        <w:numPr>
          <w:ilvl w:val="0"/>
          <w:numId w:val="9"/>
        </w:numPr>
        <w:rPr>
          <w:rFonts w:ascii="Arial" w:eastAsia="Arial" w:hAnsi="Arial" w:cs="Arial"/>
          <w:sz w:val="20"/>
          <w:szCs w:val="20"/>
        </w:rPr>
      </w:pPr>
      <w:r w:rsidRPr="00253B73">
        <w:rPr>
          <w:rFonts w:ascii="Arial" w:eastAsia="Arial" w:hAnsi="Arial" w:cs="Arial"/>
          <w:color w:val="000000" w:themeColor="text1"/>
          <w:sz w:val="20"/>
          <w:szCs w:val="20"/>
        </w:rPr>
        <w:t>How do I get "Accepted" to College?</w:t>
      </w:r>
    </w:p>
    <w:p w14:paraId="3575CFCC" w14:textId="39F8F17E" w:rsidR="6216DB2C" w:rsidRPr="00253B73" w:rsidRDefault="3E308773" w:rsidP="00531744">
      <w:pPr>
        <w:pStyle w:val="ListParagraph"/>
        <w:numPr>
          <w:ilvl w:val="0"/>
          <w:numId w:val="9"/>
        </w:numPr>
        <w:rPr>
          <w:rFonts w:ascii="Arial" w:eastAsia="Arial" w:hAnsi="Arial" w:cs="Arial"/>
          <w:sz w:val="20"/>
          <w:szCs w:val="20"/>
        </w:rPr>
      </w:pPr>
      <w:r w:rsidRPr="00253B73">
        <w:rPr>
          <w:rFonts w:ascii="Arial" w:eastAsia="Arial" w:hAnsi="Arial" w:cs="Arial"/>
          <w:sz w:val="20"/>
          <w:szCs w:val="20"/>
        </w:rPr>
        <w:t>What education do I need after High School?</w:t>
      </w:r>
    </w:p>
    <w:p w14:paraId="3AA58ECB" w14:textId="47BFDC98" w:rsidR="6216DB2C" w:rsidRPr="00253B73" w:rsidRDefault="007B0C0B" w:rsidP="00531744">
      <w:pPr>
        <w:pStyle w:val="ListParagraph"/>
        <w:numPr>
          <w:ilvl w:val="0"/>
          <w:numId w:val="9"/>
        </w:numPr>
        <w:rPr>
          <w:rFonts w:ascii="Arial" w:eastAsia="Arial" w:hAnsi="Arial" w:cs="Arial"/>
          <w:sz w:val="20"/>
          <w:szCs w:val="20"/>
        </w:rPr>
      </w:pPr>
      <w:r w:rsidRPr="00253B73">
        <w:rPr>
          <w:rFonts w:ascii="Arial" w:eastAsia="Arial" w:hAnsi="Arial" w:cs="Arial"/>
          <w:sz w:val="20"/>
          <w:szCs w:val="20"/>
        </w:rPr>
        <w:t>How can XX</w:t>
      </w:r>
      <w:r w:rsidR="3E308773" w:rsidRPr="00253B73">
        <w:rPr>
          <w:rFonts w:ascii="Arial" w:eastAsia="Arial" w:hAnsi="Arial" w:cs="Arial"/>
          <w:sz w:val="20"/>
          <w:szCs w:val="20"/>
        </w:rPr>
        <w:t>% of our class transition into further education?</w:t>
      </w:r>
    </w:p>
    <w:p w14:paraId="3F19AA9E" w14:textId="77777777" w:rsidR="007B0C0B" w:rsidRPr="00253B73" w:rsidRDefault="3E308773" w:rsidP="00531744">
      <w:pPr>
        <w:pStyle w:val="ListParagraph"/>
        <w:numPr>
          <w:ilvl w:val="0"/>
          <w:numId w:val="9"/>
        </w:numPr>
        <w:rPr>
          <w:rFonts w:ascii="Arial" w:eastAsia="Arial" w:hAnsi="Arial" w:cs="Arial"/>
          <w:sz w:val="20"/>
          <w:szCs w:val="20"/>
        </w:rPr>
      </w:pPr>
      <w:r w:rsidRPr="00253B73">
        <w:rPr>
          <w:rFonts w:ascii="Arial" w:eastAsia="Arial" w:hAnsi="Arial" w:cs="Arial"/>
          <w:sz w:val="20"/>
          <w:szCs w:val="20"/>
        </w:rPr>
        <w:t xml:space="preserve">What credentials do I need to obtain my dream job? </w:t>
      </w:r>
    </w:p>
    <w:p w14:paraId="34C5F516" w14:textId="77777777" w:rsidR="007B0C0B" w:rsidRPr="00253B73" w:rsidRDefault="007B0C0B" w:rsidP="00531744">
      <w:pPr>
        <w:pStyle w:val="ListParagraph"/>
        <w:numPr>
          <w:ilvl w:val="0"/>
          <w:numId w:val="9"/>
        </w:numPr>
        <w:rPr>
          <w:rFonts w:ascii="Arial" w:eastAsia="Arial" w:hAnsi="Arial" w:cs="Arial"/>
          <w:sz w:val="20"/>
          <w:szCs w:val="20"/>
        </w:rPr>
      </w:pPr>
      <w:r w:rsidRPr="00253B73">
        <w:rPr>
          <w:rFonts w:ascii="Arial" w:eastAsia="Arial" w:hAnsi="Arial" w:cs="Arial"/>
          <w:sz w:val="20"/>
          <w:szCs w:val="20"/>
        </w:rPr>
        <w:t xml:space="preserve">As a (fill in grade) grader, what should I be doing to be prepared for college? </w:t>
      </w:r>
    </w:p>
    <w:p w14:paraId="5B68CD38" w14:textId="29581EF7" w:rsidR="007B0C0B" w:rsidRPr="00253B73" w:rsidRDefault="007B0C0B" w:rsidP="007B0C0B">
      <w:pPr>
        <w:pStyle w:val="ListParagraph"/>
        <w:rPr>
          <w:rFonts w:ascii="Arial" w:eastAsia="Arial" w:hAnsi="Arial" w:cs="Arial"/>
          <w:sz w:val="20"/>
          <w:szCs w:val="20"/>
        </w:rPr>
      </w:pPr>
      <w:r w:rsidRPr="00253B73">
        <w:rPr>
          <w:rFonts w:ascii="Arial" w:eastAsia="Arial" w:hAnsi="Arial" w:cs="Arial"/>
          <w:sz w:val="20"/>
          <w:szCs w:val="20"/>
        </w:rPr>
        <w:t xml:space="preserve"> </w:t>
      </w:r>
    </w:p>
    <w:p w14:paraId="3C947C97" w14:textId="5E95C7D1" w:rsidR="00581823" w:rsidRPr="00253B73" w:rsidRDefault="48EFEBCB" w:rsidP="007B0C0B">
      <w:pPr>
        <w:rPr>
          <w:rFonts w:ascii="Arial" w:hAnsi="Arial" w:cs="Arial"/>
          <w:b/>
          <w:sz w:val="28"/>
          <w:u w:val="single"/>
        </w:rPr>
      </w:pPr>
      <w:r w:rsidRPr="00253B73">
        <w:rPr>
          <w:rFonts w:ascii="Arial" w:eastAsia="Arial" w:hAnsi="Arial" w:cs="Arial"/>
          <w:b/>
          <w:bCs/>
          <w:sz w:val="28"/>
          <w:szCs w:val="28"/>
          <w:u w:val="single"/>
        </w:rPr>
        <w:lastRenderedPageBreak/>
        <w:t xml:space="preserve">Entry Event </w:t>
      </w:r>
    </w:p>
    <w:p w14:paraId="19680EA9" w14:textId="25A70188" w:rsidR="00B91ECF" w:rsidRPr="00253B73" w:rsidRDefault="48EFEBCB" w:rsidP="00B91ECF">
      <w:pPr>
        <w:rPr>
          <w:rFonts w:ascii="Arial" w:hAnsi="Arial" w:cs="Arial"/>
          <w:b/>
          <w:sz w:val="20"/>
          <w:szCs w:val="20"/>
        </w:rPr>
      </w:pPr>
      <w:r w:rsidRPr="00253B73">
        <w:rPr>
          <w:rFonts w:ascii="Arial" w:eastAsia="Arial" w:hAnsi="Arial" w:cs="Arial"/>
          <w:sz w:val="20"/>
          <w:szCs w:val="20"/>
        </w:rPr>
        <w:t xml:space="preserve">An Entry Event should engage, intrigue and provoke students to want to know more about this topic. This may include a field trip, guest speaker, video, simulation, role play or mock experience.  The goal is to grab the hearts and minds of your students.  </w:t>
      </w:r>
    </w:p>
    <w:p w14:paraId="364CDF19" w14:textId="2D0032E2" w:rsidR="00B653A8" w:rsidRPr="00253B73" w:rsidRDefault="48EFEBCB" w:rsidP="00B91ECF">
      <w:pPr>
        <w:rPr>
          <w:rFonts w:ascii="Arial" w:hAnsi="Arial" w:cs="Arial"/>
          <w:b/>
          <w:sz w:val="20"/>
          <w:szCs w:val="20"/>
        </w:rPr>
      </w:pPr>
      <w:r w:rsidRPr="00253B73">
        <w:rPr>
          <w:rFonts w:ascii="Arial" w:eastAsia="Arial" w:hAnsi="Arial" w:cs="Arial"/>
          <w:sz w:val="20"/>
          <w:szCs w:val="20"/>
        </w:rPr>
        <w:t>Examples:</w:t>
      </w:r>
    </w:p>
    <w:p w14:paraId="78679907" w14:textId="7B437045" w:rsidR="00336F42" w:rsidRPr="00253B73" w:rsidRDefault="18B5C707" w:rsidP="00531744">
      <w:pPr>
        <w:pStyle w:val="ListParagraph"/>
        <w:numPr>
          <w:ilvl w:val="0"/>
          <w:numId w:val="10"/>
        </w:numPr>
        <w:spacing w:after="0" w:line="240" w:lineRule="auto"/>
        <w:rPr>
          <w:rFonts w:ascii="Arial" w:eastAsia="Arial" w:hAnsi="Arial" w:cs="Arial"/>
          <w:sz w:val="20"/>
          <w:szCs w:val="20"/>
        </w:rPr>
      </w:pPr>
      <w:r w:rsidRPr="00253B73">
        <w:rPr>
          <w:rFonts w:ascii="Arial" w:eastAsia="Arial" w:hAnsi="Arial" w:cs="Arial"/>
          <w:color w:val="000000" w:themeColor="text1"/>
          <w:sz w:val="20"/>
          <w:szCs w:val="20"/>
        </w:rPr>
        <w:t xml:space="preserve">An ample supply of </w:t>
      </w:r>
      <w:r w:rsidRPr="00253B73">
        <w:rPr>
          <w:rFonts w:ascii="Arial" w:eastAsia="Arial" w:hAnsi="Arial" w:cs="Arial"/>
          <w:b/>
          <w:bCs/>
          <w:color w:val="000000" w:themeColor="text1"/>
          <w:sz w:val="20"/>
          <w:szCs w:val="20"/>
        </w:rPr>
        <w:t>movie clips</w:t>
      </w:r>
      <w:r w:rsidRPr="00253B73">
        <w:rPr>
          <w:rFonts w:ascii="Arial" w:eastAsia="Arial" w:hAnsi="Arial" w:cs="Arial"/>
          <w:color w:val="000000" w:themeColor="text1"/>
          <w:sz w:val="20"/>
          <w:szCs w:val="20"/>
        </w:rPr>
        <w:t xml:space="preserve"> are available with an emphasis on College.  Many are funny, some more serious; but all depict some sort of stereotype associated with College.  It would be great to show a variety in a manner that encourages discussion after each one. </w:t>
      </w:r>
      <w:r w:rsidR="007B0C0B" w:rsidRPr="00253B73">
        <w:rPr>
          <w:rFonts w:ascii="Arial" w:eastAsia="Arial" w:hAnsi="Arial" w:cs="Arial"/>
          <w:color w:val="000000" w:themeColor="text1"/>
          <w:sz w:val="20"/>
          <w:szCs w:val="20"/>
        </w:rPr>
        <w:t xml:space="preserve"> The intention is to design the entry even</w:t>
      </w:r>
      <w:r w:rsidR="00253B73" w:rsidRPr="00253B73">
        <w:rPr>
          <w:rFonts w:ascii="Arial" w:eastAsia="Arial" w:hAnsi="Arial" w:cs="Arial"/>
          <w:color w:val="000000" w:themeColor="text1"/>
          <w:sz w:val="20"/>
          <w:szCs w:val="20"/>
        </w:rPr>
        <w:t>t</w:t>
      </w:r>
      <w:r w:rsidR="007B0C0B" w:rsidRPr="00253B73">
        <w:rPr>
          <w:rFonts w:ascii="Arial" w:eastAsia="Arial" w:hAnsi="Arial" w:cs="Arial"/>
          <w:color w:val="000000" w:themeColor="text1"/>
          <w:sz w:val="20"/>
          <w:szCs w:val="20"/>
        </w:rPr>
        <w:t xml:space="preserve"> as a “myth-buster” opportunity.  (College is not all about partying, large lecture halls, marathon study sessions or is only for the “rich”). </w:t>
      </w:r>
      <w:r w:rsidRPr="00253B73">
        <w:rPr>
          <w:rFonts w:ascii="Arial" w:eastAsia="Arial" w:hAnsi="Arial" w:cs="Arial"/>
          <w:color w:val="000000" w:themeColor="text1"/>
          <w:sz w:val="20"/>
          <w:szCs w:val="20"/>
        </w:rPr>
        <w:t xml:space="preserve"> Some video examples are available in the resources section.</w:t>
      </w:r>
    </w:p>
    <w:p w14:paraId="62E87662" w14:textId="115319FF" w:rsidR="00DB54F0" w:rsidRPr="00253B73" w:rsidRDefault="2A2F635C" w:rsidP="00531744">
      <w:pPr>
        <w:pStyle w:val="ListParagraph"/>
        <w:numPr>
          <w:ilvl w:val="0"/>
          <w:numId w:val="10"/>
        </w:numPr>
        <w:spacing w:after="0" w:line="240" w:lineRule="auto"/>
        <w:rPr>
          <w:rFonts w:ascii="Arial" w:eastAsia="Arial" w:hAnsi="Arial" w:cs="Arial"/>
          <w:sz w:val="20"/>
          <w:szCs w:val="20"/>
        </w:rPr>
      </w:pPr>
      <w:r w:rsidRPr="00253B73">
        <w:rPr>
          <w:rFonts w:ascii="Arial" w:eastAsia="Arial" w:hAnsi="Arial" w:cs="Arial"/>
          <w:sz w:val="20"/>
          <w:szCs w:val="20"/>
        </w:rPr>
        <w:t xml:space="preserve">Identify a variety of positions that are considered dream jobs for your students, as well as those that are well within reach.  From that list pull a job posting or job description that outlines the required experience, education, credentials and other necessary qualifications.  You could structure it in the form of a </w:t>
      </w:r>
      <w:r w:rsidRPr="00253B73">
        <w:rPr>
          <w:rFonts w:ascii="Arial" w:eastAsia="Arial" w:hAnsi="Arial" w:cs="Arial"/>
          <w:b/>
          <w:bCs/>
          <w:sz w:val="20"/>
          <w:szCs w:val="20"/>
        </w:rPr>
        <w:t>gameshow</w:t>
      </w:r>
      <w:r w:rsidRPr="00253B73">
        <w:rPr>
          <w:rFonts w:ascii="Arial" w:eastAsia="Arial" w:hAnsi="Arial" w:cs="Arial"/>
          <w:sz w:val="20"/>
          <w:szCs w:val="20"/>
        </w:rPr>
        <w:t>, in which the students could work in teams or individually to guess what (if any) further education outside of high school is required.  This type of format opens nicely into a deeper conversation about being qualified for positions that one hopes to obtain.  Naturally, this transitions nicely into a conversation about post-secondary.</w:t>
      </w:r>
    </w:p>
    <w:p w14:paraId="5A67FDB7" w14:textId="7CCA13AC" w:rsidR="00486EC3" w:rsidRPr="00253B73" w:rsidRDefault="3E308773" w:rsidP="00531744">
      <w:pPr>
        <w:pStyle w:val="ListParagraph"/>
        <w:numPr>
          <w:ilvl w:val="0"/>
          <w:numId w:val="10"/>
        </w:numPr>
        <w:spacing w:after="0" w:line="240" w:lineRule="auto"/>
        <w:rPr>
          <w:rFonts w:ascii="Arial" w:eastAsia="Arial" w:hAnsi="Arial" w:cs="Arial"/>
          <w:sz w:val="20"/>
          <w:szCs w:val="20"/>
          <w:u w:val="single"/>
        </w:rPr>
      </w:pPr>
      <w:r w:rsidRPr="00253B73">
        <w:rPr>
          <w:rFonts w:ascii="Arial" w:eastAsia="Arial" w:hAnsi="Arial" w:cs="Arial"/>
          <w:sz w:val="20"/>
          <w:szCs w:val="20"/>
        </w:rPr>
        <w:t xml:space="preserve">Invite a successful former JAG alumni who is currently in college and/or a recent graduate in as a </w:t>
      </w:r>
      <w:r w:rsidRPr="00253B73">
        <w:rPr>
          <w:rFonts w:ascii="Arial" w:eastAsia="Arial" w:hAnsi="Arial" w:cs="Arial"/>
          <w:b/>
          <w:bCs/>
          <w:sz w:val="20"/>
          <w:szCs w:val="20"/>
        </w:rPr>
        <w:t>guest speaker</w:t>
      </w:r>
      <w:r w:rsidRPr="00253B73">
        <w:rPr>
          <w:rFonts w:ascii="Arial" w:eastAsia="Arial" w:hAnsi="Arial" w:cs="Arial"/>
          <w:sz w:val="20"/>
          <w:szCs w:val="20"/>
        </w:rPr>
        <w:t>.  Having students see someone they can connect with</w:t>
      </w:r>
      <w:r w:rsidR="00D16A74" w:rsidRPr="00253B73">
        <w:rPr>
          <w:rFonts w:ascii="Arial" w:eastAsia="Arial" w:hAnsi="Arial" w:cs="Arial"/>
          <w:sz w:val="20"/>
          <w:szCs w:val="20"/>
        </w:rPr>
        <w:t xml:space="preserve"> and</w:t>
      </w:r>
      <w:r w:rsidRPr="00253B73">
        <w:rPr>
          <w:rFonts w:ascii="Arial" w:eastAsia="Arial" w:hAnsi="Arial" w:cs="Arial"/>
          <w:sz w:val="20"/>
          <w:szCs w:val="20"/>
        </w:rPr>
        <w:t xml:space="preserve"> tell them about their experience is extremely valuable.  Coordinate with the former JAG student to put together not only a tell-all of their experience, but formulate some sort of structured activity or timeline of the valuable information necessary to </w:t>
      </w:r>
      <w:r w:rsidR="00D16A74" w:rsidRPr="00253B73">
        <w:rPr>
          <w:rFonts w:ascii="Arial" w:eastAsia="Arial" w:hAnsi="Arial" w:cs="Arial"/>
          <w:sz w:val="20"/>
          <w:szCs w:val="20"/>
        </w:rPr>
        <w:t>pique the interest of the student</w:t>
      </w:r>
      <w:r w:rsidRPr="00253B73">
        <w:rPr>
          <w:rFonts w:ascii="Arial" w:eastAsia="Arial" w:hAnsi="Arial" w:cs="Arial"/>
          <w:sz w:val="20"/>
          <w:szCs w:val="20"/>
        </w:rPr>
        <w:t>s and get them thinking about 1) college as an option for them or 2) learning from the speaker before them.</w:t>
      </w:r>
    </w:p>
    <w:p w14:paraId="0B127AED" w14:textId="1FD801CD" w:rsidR="00486EC3" w:rsidRPr="00253B73" w:rsidRDefault="3E308773" w:rsidP="00531744">
      <w:pPr>
        <w:pStyle w:val="ListParagraph"/>
        <w:numPr>
          <w:ilvl w:val="0"/>
          <w:numId w:val="10"/>
        </w:numPr>
        <w:spacing w:after="0" w:line="240" w:lineRule="auto"/>
        <w:rPr>
          <w:rFonts w:ascii="Arial" w:eastAsia="Arial" w:hAnsi="Arial" w:cs="Arial"/>
          <w:u w:val="single"/>
        </w:rPr>
      </w:pPr>
      <w:r w:rsidRPr="00253B73">
        <w:rPr>
          <w:rFonts w:ascii="Arial" w:eastAsia="Arial" w:hAnsi="Arial" w:cs="Arial"/>
          <w:sz w:val="20"/>
          <w:szCs w:val="20"/>
        </w:rPr>
        <w:t xml:space="preserve">Connect with a local college to organize a </w:t>
      </w:r>
      <w:r w:rsidRPr="00253B73">
        <w:rPr>
          <w:rFonts w:ascii="Arial" w:eastAsia="Arial" w:hAnsi="Arial" w:cs="Arial"/>
          <w:b/>
          <w:bCs/>
          <w:sz w:val="20"/>
          <w:szCs w:val="20"/>
        </w:rPr>
        <w:t xml:space="preserve">field trip.  </w:t>
      </w:r>
      <w:r w:rsidRPr="00253B73">
        <w:rPr>
          <w:rFonts w:ascii="Arial" w:eastAsia="Arial" w:hAnsi="Arial" w:cs="Arial"/>
          <w:sz w:val="20"/>
          <w:szCs w:val="20"/>
        </w:rPr>
        <w:t xml:space="preserve"> Colleges are excellent about inviting prospective students on-to campus to tour facilities, meet with staff and interact with current students.  Arrange a day for </w:t>
      </w:r>
      <w:r w:rsidR="00D16A74" w:rsidRPr="00253B73">
        <w:rPr>
          <w:rFonts w:ascii="Arial" w:eastAsia="Arial" w:hAnsi="Arial" w:cs="Arial"/>
          <w:sz w:val="20"/>
          <w:szCs w:val="20"/>
        </w:rPr>
        <w:t>students to be amerced</w:t>
      </w:r>
      <w:r w:rsidRPr="00253B73">
        <w:rPr>
          <w:rFonts w:ascii="Arial" w:eastAsia="Arial" w:hAnsi="Arial" w:cs="Arial"/>
          <w:sz w:val="20"/>
          <w:szCs w:val="20"/>
        </w:rPr>
        <w:t xml:space="preserve"> in the College experience.  Be sure to highlight the fun and social side of College, as well as the resources and supports that are available. </w:t>
      </w:r>
    </w:p>
    <w:p w14:paraId="14D330B2" w14:textId="77777777" w:rsidR="00C90E1B" w:rsidRPr="00253B73" w:rsidRDefault="00C90E1B" w:rsidP="00486EC3">
      <w:pPr>
        <w:rPr>
          <w:rFonts w:ascii="Arial" w:hAnsi="Arial" w:cs="Arial"/>
          <w:b/>
          <w:bCs/>
          <w:sz w:val="2"/>
          <w:szCs w:val="2"/>
          <w:u w:val="single"/>
        </w:rPr>
      </w:pPr>
    </w:p>
    <w:p w14:paraId="663D8E73" w14:textId="77777777" w:rsidR="6216DB2C" w:rsidRPr="00253B73" w:rsidRDefault="48EFEBCB">
      <w:pPr>
        <w:rPr>
          <w:rFonts w:ascii="Arial" w:hAnsi="Arial" w:cs="Arial"/>
        </w:rPr>
      </w:pPr>
      <w:r w:rsidRPr="00253B73">
        <w:rPr>
          <w:rFonts w:ascii="Arial" w:eastAsia="Arial" w:hAnsi="Arial" w:cs="Arial"/>
          <w:b/>
          <w:bCs/>
          <w:sz w:val="28"/>
          <w:szCs w:val="28"/>
          <w:u w:val="single"/>
        </w:rPr>
        <w:t>Public Products</w:t>
      </w:r>
    </w:p>
    <w:p w14:paraId="783B7066" w14:textId="6105CC56" w:rsidR="6216DB2C" w:rsidRPr="00253B73" w:rsidRDefault="48EFEBCB">
      <w:pPr>
        <w:rPr>
          <w:rFonts w:ascii="Arial" w:hAnsi="Arial" w:cs="Arial"/>
          <w:sz w:val="20"/>
          <w:szCs w:val="20"/>
        </w:rPr>
      </w:pPr>
      <w:r w:rsidRPr="00253B73">
        <w:rPr>
          <w:rFonts w:ascii="Arial" w:eastAsia="Arial" w:hAnsi="Arial" w:cs="Arial"/>
          <w:sz w:val="20"/>
          <w:szCs w:val="20"/>
        </w:rPr>
        <w:t xml:space="preserve">A Public Product should be one of the following: </w:t>
      </w:r>
    </w:p>
    <w:p w14:paraId="2822A28E" w14:textId="77777777" w:rsidR="0040661A" w:rsidRPr="00253B73" w:rsidRDefault="48EFEBCB" w:rsidP="00531744">
      <w:pPr>
        <w:pStyle w:val="ListParagraph"/>
        <w:numPr>
          <w:ilvl w:val="0"/>
          <w:numId w:val="11"/>
        </w:numPr>
        <w:rPr>
          <w:rFonts w:ascii="Arial" w:eastAsia="Arial" w:hAnsi="Arial" w:cs="Arial"/>
          <w:sz w:val="20"/>
          <w:szCs w:val="20"/>
        </w:rPr>
      </w:pPr>
      <w:r w:rsidRPr="00253B73">
        <w:rPr>
          <w:rFonts w:ascii="Arial" w:eastAsia="Arial" w:hAnsi="Arial" w:cs="Arial"/>
          <w:b/>
          <w:bCs/>
          <w:sz w:val="20"/>
          <w:szCs w:val="20"/>
        </w:rPr>
        <w:t>A tangible thing</w:t>
      </w:r>
      <w:r w:rsidRPr="00253B73">
        <w:rPr>
          <w:rFonts w:ascii="Arial" w:eastAsia="Arial" w:hAnsi="Arial" w:cs="Arial"/>
          <w:sz w:val="20"/>
          <w:szCs w:val="20"/>
        </w:rPr>
        <w:t>, such as something they build, invent, or create. (A workbook for getting a job, a cell phone app, a resume, a website, video, PSA)</w:t>
      </w:r>
    </w:p>
    <w:p w14:paraId="63D3DA63" w14:textId="77777777" w:rsidR="0040661A" w:rsidRPr="00253B73" w:rsidRDefault="48EFEBCB" w:rsidP="00531744">
      <w:pPr>
        <w:pStyle w:val="ListParagraph"/>
        <w:numPr>
          <w:ilvl w:val="0"/>
          <w:numId w:val="11"/>
        </w:numPr>
        <w:rPr>
          <w:rFonts w:ascii="Arial" w:eastAsia="Arial" w:hAnsi="Arial" w:cs="Arial"/>
          <w:sz w:val="20"/>
          <w:szCs w:val="20"/>
        </w:rPr>
      </w:pPr>
      <w:r w:rsidRPr="00253B73">
        <w:rPr>
          <w:rFonts w:ascii="Arial" w:eastAsia="Arial" w:hAnsi="Arial" w:cs="Arial"/>
          <w:b/>
          <w:bCs/>
          <w:sz w:val="20"/>
          <w:szCs w:val="20"/>
        </w:rPr>
        <w:t>Presentation:</w:t>
      </w:r>
      <w:r w:rsidRPr="00253B73">
        <w:rPr>
          <w:rFonts w:ascii="Arial" w:eastAsia="Arial" w:hAnsi="Arial" w:cs="Arial"/>
          <w:sz w:val="20"/>
          <w:szCs w:val="20"/>
        </w:rPr>
        <w:t xml:space="preserve"> (A mock interview, Do’s &amp; Don’ts of interviewing, Putting on a Job Fair, Partnering with your workforce center to conduct a resume writing workshop, etc.) </w:t>
      </w:r>
    </w:p>
    <w:p w14:paraId="12C5EB54" w14:textId="516DEE51" w:rsidR="6216DB2C" w:rsidRPr="00253B73" w:rsidRDefault="48EFEBCB" w:rsidP="00531744">
      <w:pPr>
        <w:pStyle w:val="ListParagraph"/>
        <w:numPr>
          <w:ilvl w:val="0"/>
          <w:numId w:val="11"/>
        </w:numPr>
        <w:rPr>
          <w:rFonts w:ascii="Arial" w:eastAsia="Arial" w:hAnsi="Arial" w:cs="Arial"/>
          <w:sz w:val="20"/>
          <w:szCs w:val="20"/>
        </w:rPr>
      </w:pPr>
      <w:r w:rsidRPr="00253B73">
        <w:rPr>
          <w:rFonts w:ascii="Arial" w:eastAsia="Arial" w:hAnsi="Arial" w:cs="Arial"/>
          <w:b/>
          <w:bCs/>
          <w:sz w:val="20"/>
          <w:szCs w:val="20"/>
        </w:rPr>
        <w:t>A solution or answer to the driving question</w:t>
      </w:r>
      <w:r w:rsidRPr="00253B73">
        <w:rPr>
          <w:rFonts w:ascii="Arial" w:eastAsia="Arial" w:hAnsi="Arial" w:cs="Arial"/>
          <w:sz w:val="20"/>
          <w:szCs w:val="20"/>
        </w:rPr>
        <w:t xml:space="preserve">. </w:t>
      </w:r>
    </w:p>
    <w:p w14:paraId="2B1FF6B9" w14:textId="1315B72C" w:rsidR="6216DB2C" w:rsidRPr="00253B73" w:rsidRDefault="7FE04BD8">
      <w:pPr>
        <w:rPr>
          <w:rFonts w:ascii="Arial" w:eastAsia="Arial" w:hAnsi="Arial" w:cs="Arial"/>
          <w:sz w:val="20"/>
          <w:szCs w:val="20"/>
        </w:rPr>
      </w:pPr>
      <w:r w:rsidRPr="00253B73">
        <w:rPr>
          <w:rFonts w:ascii="Arial" w:eastAsia="Arial" w:hAnsi="Arial" w:cs="Arial"/>
          <w:sz w:val="20"/>
          <w:szCs w:val="20"/>
        </w:rPr>
        <w:t>The Public Product is seen beyond teachers, classmates and parents, it ra</w:t>
      </w:r>
      <w:r w:rsidR="00253B73" w:rsidRPr="00253B73">
        <w:rPr>
          <w:rFonts w:ascii="Arial" w:eastAsia="Arial" w:hAnsi="Arial" w:cs="Arial"/>
          <w:sz w:val="20"/>
          <w:szCs w:val="20"/>
        </w:rPr>
        <w:t>ises the stakes for students le</w:t>
      </w:r>
      <w:r w:rsidRPr="00253B73">
        <w:rPr>
          <w:rFonts w:ascii="Arial" w:eastAsia="Arial" w:hAnsi="Arial" w:cs="Arial"/>
          <w:sz w:val="20"/>
          <w:szCs w:val="20"/>
        </w:rPr>
        <w:t>ading them to a higher quality work product. Design Public Product(s) based on Driving Question and class dynamic.</w:t>
      </w:r>
    </w:p>
    <w:tbl>
      <w:tblPr>
        <w:tblStyle w:val="TableGrid"/>
        <w:tblpPr w:leftFromText="180" w:rightFromText="180" w:vertAnchor="text" w:horzAnchor="page" w:tblpX="2221" w:tblpY="-32"/>
        <w:tblW w:w="0" w:type="auto"/>
        <w:tblLook w:val="04A0" w:firstRow="1" w:lastRow="0" w:firstColumn="1" w:lastColumn="0" w:noHBand="0" w:noVBand="1"/>
      </w:tblPr>
      <w:tblGrid>
        <w:gridCol w:w="1627"/>
        <w:gridCol w:w="6571"/>
      </w:tblGrid>
      <w:tr w:rsidR="00702CCF" w:rsidRPr="00253B73" w14:paraId="036DD294" w14:textId="77777777" w:rsidTr="48EFEBCB">
        <w:trPr>
          <w:trHeight w:val="901"/>
        </w:trPr>
        <w:tc>
          <w:tcPr>
            <w:tcW w:w="1627" w:type="dxa"/>
          </w:tcPr>
          <w:p w14:paraId="2B630A63" w14:textId="77777777" w:rsidR="00702CCF" w:rsidRPr="00253B73" w:rsidRDefault="00702CCF" w:rsidP="00702CCF">
            <w:pPr>
              <w:rPr>
                <w:rFonts w:ascii="Arial" w:hAnsi="Arial" w:cs="Arial"/>
                <w:sz w:val="20"/>
                <w:szCs w:val="20"/>
              </w:rPr>
            </w:pPr>
          </w:p>
          <w:p w14:paraId="119251F5" w14:textId="77777777" w:rsidR="00702CCF" w:rsidRPr="00253B73" w:rsidRDefault="48EFEBCB" w:rsidP="00702CCF">
            <w:pPr>
              <w:rPr>
                <w:rFonts w:ascii="Arial" w:hAnsi="Arial" w:cs="Arial"/>
                <w:sz w:val="20"/>
                <w:szCs w:val="20"/>
              </w:rPr>
            </w:pPr>
            <w:r w:rsidRPr="00253B73">
              <w:rPr>
                <w:rFonts w:ascii="Arial" w:eastAsia="Arial" w:hAnsi="Arial" w:cs="Arial"/>
                <w:b/>
                <w:bCs/>
                <w:sz w:val="20"/>
                <w:szCs w:val="20"/>
              </w:rPr>
              <w:t>Major Group Products</w:t>
            </w:r>
          </w:p>
          <w:p w14:paraId="355EDD40" w14:textId="77777777" w:rsidR="00702CCF" w:rsidRPr="00253B73" w:rsidRDefault="00702CCF" w:rsidP="00702CCF">
            <w:pPr>
              <w:rPr>
                <w:rFonts w:ascii="Arial" w:hAnsi="Arial" w:cs="Arial"/>
                <w:sz w:val="20"/>
                <w:szCs w:val="20"/>
              </w:rPr>
            </w:pPr>
          </w:p>
        </w:tc>
        <w:tc>
          <w:tcPr>
            <w:tcW w:w="6571" w:type="dxa"/>
          </w:tcPr>
          <w:p w14:paraId="3414BFE4" w14:textId="76FAD3F3" w:rsidR="00702CCF" w:rsidRPr="00253B73" w:rsidRDefault="18B5C707" w:rsidP="00531744">
            <w:pPr>
              <w:pStyle w:val="ListParagraph"/>
              <w:numPr>
                <w:ilvl w:val="0"/>
                <w:numId w:val="1"/>
              </w:numPr>
              <w:ind w:left="162" w:hanging="180"/>
              <w:rPr>
                <w:rFonts w:ascii="Arial" w:eastAsia="Arial" w:hAnsi="Arial" w:cs="Arial"/>
                <w:sz w:val="16"/>
                <w:szCs w:val="16"/>
              </w:rPr>
            </w:pPr>
            <w:r w:rsidRPr="00253B73">
              <w:rPr>
                <w:rFonts w:ascii="Arial" w:eastAsia="Arial" w:hAnsi="Arial" w:cs="Arial"/>
                <w:sz w:val="16"/>
                <w:szCs w:val="16"/>
              </w:rPr>
              <w:t>College Readiness How-To Guide</w:t>
            </w:r>
          </w:p>
          <w:p w14:paraId="0EB95916" w14:textId="78CD0C33" w:rsidR="00702CCF" w:rsidRPr="00253B73" w:rsidRDefault="18B5C707" w:rsidP="00531744">
            <w:pPr>
              <w:pStyle w:val="ListParagraph"/>
              <w:numPr>
                <w:ilvl w:val="0"/>
                <w:numId w:val="1"/>
              </w:numPr>
              <w:ind w:left="162" w:hanging="180"/>
              <w:rPr>
                <w:rFonts w:ascii="Arial" w:eastAsia="Arial" w:hAnsi="Arial" w:cs="Arial"/>
                <w:sz w:val="16"/>
                <w:szCs w:val="16"/>
              </w:rPr>
            </w:pPr>
            <w:r w:rsidRPr="00253B73">
              <w:rPr>
                <w:rFonts w:ascii="Arial" w:eastAsia="Arial" w:hAnsi="Arial" w:cs="Arial"/>
                <w:sz w:val="16"/>
                <w:szCs w:val="16"/>
              </w:rPr>
              <w:t>Host a College Fair at your school</w:t>
            </w:r>
          </w:p>
          <w:p w14:paraId="302142B0" w14:textId="6F146AFF" w:rsidR="00702CCF" w:rsidRPr="00253B73" w:rsidRDefault="18B5C707" w:rsidP="00531744">
            <w:pPr>
              <w:pStyle w:val="ListParagraph"/>
              <w:numPr>
                <w:ilvl w:val="0"/>
                <w:numId w:val="1"/>
              </w:numPr>
              <w:ind w:left="162" w:hanging="180"/>
              <w:rPr>
                <w:rFonts w:ascii="Arial" w:eastAsia="Arial" w:hAnsi="Arial" w:cs="Arial"/>
                <w:sz w:val="16"/>
                <w:szCs w:val="16"/>
              </w:rPr>
            </w:pPr>
            <w:r w:rsidRPr="00253B73">
              <w:rPr>
                <w:rFonts w:ascii="Arial" w:eastAsia="Arial" w:hAnsi="Arial" w:cs="Arial"/>
                <w:sz w:val="16"/>
                <w:szCs w:val="16"/>
              </w:rPr>
              <w:t>Organize a large-scale College visit</w:t>
            </w:r>
          </w:p>
          <w:p w14:paraId="6D4ECF26" w14:textId="286ED81A" w:rsidR="00702CCF" w:rsidRPr="00253B73" w:rsidRDefault="00702CCF" w:rsidP="18B5C707">
            <w:pPr>
              <w:ind w:left="162" w:hanging="180"/>
              <w:rPr>
                <w:rFonts w:ascii="Arial" w:eastAsia="Arial" w:hAnsi="Arial" w:cs="Arial"/>
                <w:sz w:val="16"/>
                <w:szCs w:val="16"/>
                <w:highlight w:val="yellow"/>
              </w:rPr>
            </w:pPr>
          </w:p>
        </w:tc>
      </w:tr>
      <w:tr w:rsidR="00702CCF" w:rsidRPr="00253B73" w14:paraId="487CBF80" w14:textId="77777777" w:rsidTr="48EFEBCB">
        <w:trPr>
          <w:trHeight w:val="601"/>
        </w:trPr>
        <w:tc>
          <w:tcPr>
            <w:tcW w:w="1627" w:type="dxa"/>
          </w:tcPr>
          <w:p w14:paraId="27342F4A" w14:textId="77777777" w:rsidR="00702CCF" w:rsidRPr="00253B73" w:rsidRDefault="00702CCF" w:rsidP="00702CCF">
            <w:pPr>
              <w:rPr>
                <w:rFonts w:ascii="Arial" w:hAnsi="Arial" w:cs="Arial"/>
                <w:sz w:val="20"/>
                <w:szCs w:val="20"/>
              </w:rPr>
            </w:pPr>
          </w:p>
          <w:p w14:paraId="1806F437" w14:textId="77777777" w:rsidR="00702CCF" w:rsidRPr="00253B73" w:rsidRDefault="48EFEBCB" w:rsidP="00702CCF">
            <w:pPr>
              <w:rPr>
                <w:rFonts w:ascii="Arial" w:hAnsi="Arial" w:cs="Arial"/>
                <w:sz w:val="20"/>
                <w:szCs w:val="20"/>
              </w:rPr>
            </w:pPr>
            <w:r w:rsidRPr="00253B73">
              <w:rPr>
                <w:rFonts w:ascii="Arial" w:eastAsia="Arial" w:hAnsi="Arial" w:cs="Arial"/>
                <w:b/>
                <w:bCs/>
                <w:sz w:val="20"/>
                <w:szCs w:val="20"/>
              </w:rPr>
              <w:t>Major Individual Projects</w:t>
            </w:r>
          </w:p>
          <w:p w14:paraId="5DD39CA6" w14:textId="77777777" w:rsidR="00702CCF" w:rsidRPr="00253B73" w:rsidRDefault="00702CCF" w:rsidP="00702CCF">
            <w:pPr>
              <w:rPr>
                <w:rFonts w:ascii="Arial" w:hAnsi="Arial" w:cs="Arial"/>
                <w:sz w:val="20"/>
                <w:szCs w:val="20"/>
              </w:rPr>
            </w:pPr>
          </w:p>
        </w:tc>
        <w:tc>
          <w:tcPr>
            <w:tcW w:w="6571" w:type="dxa"/>
          </w:tcPr>
          <w:p w14:paraId="738D3106" w14:textId="301240AC" w:rsidR="00702CCF" w:rsidRPr="00253B73" w:rsidRDefault="18B5C707" w:rsidP="00253B73">
            <w:pPr>
              <w:pStyle w:val="ListParagraph"/>
              <w:numPr>
                <w:ilvl w:val="0"/>
                <w:numId w:val="15"/>
              </w:numPr>
              <w:ind w:left="151" w:hanging="151"/>
              <w:rPr>
                <w:rFonts w:ascii="Arial" w:eastAsia="Arial" w:hAnsi="Arial" w:cs="Arial"/>
                <w:sz w:val="16"/>
                <w:szCs w:val="16"/>
              </w:rPr>
            </w:pPr>
            <w:r w:rsidRPr="00253B73">
              <w:rPr>
                <w:rFonts w:ascii="Arial" w:eastAsia="Arial" w:hAnsi="Arial" w:cs="Arial"/>
                <w:sz w:val="16"/>
                <w:szCs w:val="16"/>
              </w:rPr>
              <w:t>College application</w:t>
            </w:r>
          </w:p>
          <w:p w14:paraId="7E52CB97" w14:textId="3F26DAB3" w:rsidR="00702CCF" w:rsidRPr="00253B73" w:rsidRDefault="18B5C707" w:rsidP="00253B73">
            <w:pPr>
              <w:pStyle w:val="ListParagraph"/>
              <w:numPr>
                <w:ilvl w:val="0"/>
                <w:numId w:val="15"/>
              </w:numPr>
              <w:spacing w:line="259" w:lineRule="auto"/>
              <w:ind w:left="151" w:hanging="151"/>
              <w:rPr>
                <w:rFonts w:ascii="Arial" w:eastAsia="Arial" w:hAnsi="Arial" w:cs="Arial"/>
                <w:sz w:val="16"/>
                <w:szCs w:val="16"/>
              </w:rPr>
            </w:pPr>
            <w:r w:rsidRPr="00253B73">
              <w:rPr>
                <w:rFonts w:ascii="Arial" w:eastAsia="Arial" w:hAnsi="Arial" w:cs="Arial"/>
                <w:sz w:val="16"/>
                <w:szCs w:val="16"/>
              </w:rPr>
              <w:t>Complete FASFA</w:t>
            </w:r>
          </w:p>
          <w:p w14:paraId="751BAF47" w14:textId="45C4A8AB" w:rsidR="00702CCF" w:rsidRPr="00253B73" w:rsidRDefault="18B5C707" w:rsidP="00253B73">
            <w:pPr>
              <w:pStyle w:val="ListParagraph"/>
              <w:numPr>
                <w:ilvl w:val="0"/>
                <w:numId w:val="15"/>
              </w:numPr>
              <w:spacing w:line="259" w:lineRule="auto"/>
              <w:ind w:left="151" w:hanging="151"/>
              <w:rPr>
                <w:rFonts w:ascii="Arial" w:eastAsia="Arial" w:hAnsi="Arial" w:cs="Arial"/>
                <w:sz w:val="16"/>
                <w:szCs w:val="16"/>
              </w:rPr>
            </w:pPr>
            <w:r w:rsidRPr="00253B73">
              <w:rPr>
                <w:rFonts w:ascii="Arial" w:eastAsia="Arial" w:hAnsi="Arial" w:cs="Arial"/>
                <w:sz w:val="16"/>
                <w:szCs w:val="16"/>
              </w:rPr>
              <w:t>Write and submit a College Scholarship Essay</w:t>
            </w:r>
          </w:p>
          <w:p w14:paraId="03202309" w14:textId="0B1B01DA" w:rsidR="00702CCF" w:rsidRPr="00253B73" w:rsidRDefault="18B5C707" w:rsidP="00253B73">
            <w:pPr>
              <w:pStyle w:val="ListParagraph"/>
              <w:numPr>
                <w:ilvl w:val="0"/>
                <w:numId w:val="15"/>
              </w:numPr>
              <w:spacing w:line="259" w:lineRule="auto"/>
              <w:ind w:left="151" w:hanging="151"/>
              <w:rPr>
                <w:rFonts w:ascii="Arial" w:eastAsia="Arial" w:hAnsi="Arial" w:cs="Arial"/>
                <w:sz w:val="16"/>
                <w:szCs w:val="16"/>
              </w:rPr>
            </w:pPr>
            <w:r w:rsidRPr="00253B73">
              <w:rPr>
                <w:rFonts w:ascii="Arial" w:eastAsia="Arial" w:hAnsi="Arial" w:cs="Arial"/>
                <w:sz w:val="16"/>
                <w:szCs w:val="16"/>
              </w:rPr>
              <w:t>Presentation on Post-Secondary Plan</w:t>
            </w:r>
          </w:p>
          <w:p w14:paraId="7C67A186" w14:textId="4ABB8D7A" w:rsidR="00702CCF" w:rsidRPr="00253B73" w:rsidRDefault="18B5C707" w:rsidP="00253B73">
            <w:pPr>
              <w:pStyle w:val="ListParagraph"/>
              <w:numPr>
                <w:ilvl w:val="0"/>
                <w:numId w:val="15"/>
              </w:numPr>
              <w:spacing w:line="259" w:lineRule="auto"/>
              <w:ind w:left="151" w:hanging="151"/>
              <w:rPr>
                <w:rFonts w:ascii="Arial" w:eastAsia="Arial" w:hAnsi="Arial" w:cs="Arial"/>
                <w:sz w:val="16"/>
                <w:szCs w:val="16"/>
              </w:rPr>
            </w:pPr>
            <w:r w:rsidRPr="00253B73">
              <w:rPr>
                <w:rFonts w:ascii="Arial" w:eastAsia="Arial" w:hAnsi="Arial" w:cs="Arial"/>
                <w:sz w:val="16"/>
                <w:szCs w:val="16"/>
              </w:rPr>
              <w:t>Presentation on levels of College (certificate, trade degree, associates, bachelors, etc.)</w:t>
            </w:r>
          </w:p>
          <w:p w14:paraId="54A8EAA6" w14:textId="77777777" w:rsidR="00702CCF" w:rsidRPr="00253B73" w:rsidRDefault="18B5C707" w:rsidP="00253B73">
            <w:pPr>
              <w:pStyle w:val="ListParagraph"/>
              <w:numPr>
                <w:ilvl w:val="0"/>
                <w:numId w:val="15"/>
              </w:numPr>
              <w:spacing w:line="259" w:lineRule="auto"/>
              <w:ind w:left="151" w:hanging="151"/>
              <w:rPr>
                <w:rFonts w:ascii="Arial" w:eastAsia="Arial" w:hAnsi="Arial" w:cs="Arial"/>
                <w:sz w:val="16"/>
                <w:szCs w:val="16"/>
              </w:rPr>
            </w:pPr>
            <w:r w:rsidRPr="00253B73">
              <w:rPr>
                <w:rFonts w:ascii="Arial" w:eastAsia="Arial" w:hAnsi="Arial" w:cs="Arial"/>
                <w:sz w:val="16"/>
                <w:szCs w:val="16"/>
              </w:rPr>
              <w:t>Personalized College tour</w:t>
            </w:r>
          </w:p>
          <w:p w14:paraId="0CDE5558" w14:textId="1093BAD0" w:rsidR="00D16A74" w:rsidRPr="00253B73" w:rsidRDefault="00D16A74" w:rsidP="00253B73">
            <w:pPr>
              <w:pStyle w:val="ListParagraph"/>
              <w:numPr>
                <w:ilvl w:val="0"/>
                <w:numId w:val="15"/>
              </w:numPr>
              <w:spacing w:line="259" w:lineRule="auto"/>
              <w:ind w:left="151" w:hanging="151"/>
              <w:rPr>
                <w:rFonts w:ascii="Arial" w:eastAsia="Arial" w:hAnsi="Arial" w:cs="Arial"/>
                <w:sz w:val="16"/>
                <w:szCs w:val="16"/>
              </w:rPr>
            </w:pPr>
            <w:r w:rsidRPr="00253B73">
              <w:rPr>
                <w:rFonts w:ascii="Arial" w:eastAsia="Arial" w:hAnsi="Arial" w:cs="Arial"/>
                <w:sz w:val="16"/>
                <w:szCs w:val="16"/>
              </w:rPr>
              <w:t>Add application and essay to student portfolio</w:t>
            </w:r>
          </w:p>
        </w:tc>
      </w:tr>
    </w:tbl>
    <w:p w14:paraId="3A1FBF26" w14:textId="31786A52" w:rsidR="6216DB2C" w:rsidRPr="00253B73" w:rsidRDefault="48EFEBCB">
      <w:pPr>
        <w:rPr>
          <w:rFonts w:ascii="Arial" w:hAnsi="Arial" w:cs="Arial"/>
          <w:sz w:val="20"/>
          <w:szCs w:val="20"/>
        </w:rPr>
      </w:pPr>
      <w:r w:rsidRPr="00253B73">
        <w:rPr>
          <w:rFonts w:ascii="Arial" w:eastAsia="Arial" w:hAnsi="Arial" w:cs="Arial"/>
          <w:sz w:val="20"/>
          <w:szCs w:val="20"/>
        </w:rPr>
        <w:t xml:space="preserve">Examples: </w:t>
      </w:r>
    </w:p>
    <w:p w14:paraId="6645C8ED" w14:textId="77777777" w:rsidR="6216DB2C" w:rsidRPr="00253B73" w:rsidRDefault="6216DB2C">
      <w:pPr>
        <w:rPr>
          <w:rFonts w:ascii="Arial" w:hAnsi="Arial" w:cs="Arial"/>
          <w:sz w:val="20"/>
          <w:szCs w:val="20"/>
        </w:rPr>
      </w:pPr>
    </w:p>
    <w:p w14:paraId="3BF768AE" w14:textId="77777777" w:rsidR="00702CCF" w:rsidRPr="00253B73" w:rsidRDefault="00702CCF">
      <w:pPr>
        <w:rPr>
          <w:rFonts w:ascii="Arial" w:eastAsia="Arial" w:hAnsi="Arial" w:cs="Arial"/>
          <w:sz w:val="20"/>
          <w:szCs w:val="20"/>
        </w:rPr>
      </w:pPr>
    </w:p>
    <w:p w14:paraId="1D77AC83" w14:textId="77777777" w:rsidR="00702CCF" w:rsidRPr="00253B73" w:rsidRDefault="00702CCF">
      <w:pPr>
        <w:rPr>
          <w:rFonts w:ascii="Arial" w:eastAsia="Arial" w:hAnsi="Arial" w:cs="Arial"/>
          <w:sz w:val="20"/>
          <w:szCs w:val="20"/>
        </w:rPr>
      </w:pPr>
    </w:p>
    <w:p w14:paraId="1321D424" w14:textId="77777777" w:rsidR="00702CCF" w:rsidRPr="00253B73" w:rsidRDefault="00702CCF">
      <w:pPr>
        <w:rPr>
          <w:rFonts w:ascii="Arial" w:eastAsia="Arial" w:hAnsi="Arial" w:cs="Arial"/>
          <w:sz w:val="20"/>
          <w:szCs w:val="20"/>
        </w:rPr>
      </w:pPr>
    </w:p>
    <w:p w14:paraId="68CBF010" w14:textId="77777777" w:rsidR="003A5CE6" w:rsidRPr="00253B73" w:rsidRDefault="003A5CE6">
      <w:pPr>
        <w:rPr>
          <w:rFonts w:ascii="Arial" w:hAnsi="Arial" w:cs="Arial"/>
          <w:sz w:val="20"/>
          <w:szCs w:val="20"/>
        </w:rPr>
      </w:pPr>
    </w:p>
    <w:p w14:paraId="5F028A19" w14:textId="77777777" w:rsidR="0025101D" w:rsidRPr="00253B73" w:rsidRDefault="48EFEBCB" w:rsidP="00486EC3">
      <w:pPr>
        <w:rPr>
          <w:rFonts w:ascii="Arial" w:hAnsi="Arial" w:cs="Arial"/>
          <w:b/>
          <w:u w:val="single"/>
        </w:rPr>
      </w:pPr>
      <w:r w:rsidRPr="00253B73">
        <w:rPr>
          <w:rFonts w:ascii="Arial" w:eastAsia="Arial" w:hAnsi="Arial" w:cs="Arial"/>
          <w:b/>
          <w:bCs/>
          <w:sz w:val="28"/>
          <w:szCs w:val="28"/>
          <w:u w:val="single"/>
        </w:rPr>
        <w:lastRenderedPageBreak/>
        <w:t>Competencies</w:t>
      </w:r>
    </w:p>
    <w:p w14:paraId="7F78BD2A" w14:textId="401C78A6" w:rsidR="0025101D" w:rsidRPr="00253B73" w:rsidRDefault="48EFEBCB" w:rsidP="00486EC3">
      <w:pPr>
        <w:spacing w:after="0"/>
        <w:rPr>
          <w:rFonts w:ascii="Arial" w:hAnsi="Arial" w:cs="Arial"/>
          <w:b/>
          <w:sz w:val="20"/>
          <w:szCs w:val="20"/>
        </w:rPr>
      </w:pPr>
      <w:r w:rsidRPr="00253B73">
        <w:rPr>
          <w:rFonts w:ascii="Arial" w:eastAsia="Arial" w:hAnsi="Arial" w:cs="Arial"/>
          <w:sz w:val="20"/>
          <w:szCs w:val="20"/>
        </w:rPr>
        <w:t xml:space="preserve">Competency Attainment will vary based on the implementation and the level of understanding going into the project, in addition to grade level.  Consider whether the concept in each lesson is being introduced, expanded upon or mastered.  </w:t>
      </w:r>
    </w:p>
    <w:p w14:paraId="51A66C55" w14:textId="77777777" w:rsidR="00336F42" w:rsidRPr="00253B73" w:rsidRDefault="00336F42" w:rsidP="00486EC3">
      <w:pPr>
        <w:spacing w:after="0"/>
        <w:rPr>
          <w:rFonts w:ascii="Arial" w:hAnsi="Arial" w:cs="Arial"/>
          <w:sz w:val="20"/>
          <w:szCs w:val="20"/>
        </w:rPr>
      </w:pPr>
    </w:p>
    <w:p w14:paraId="12631518" w14:textId="2C6AD5E6" w:rsidR="00735F9D" w:rsidRPr="00253B73" w:rsidRDefault="48EFEBCB" w:rsidP="00486EC3">
      <w:pPr>
        <w:spacing w:after="0"/>
        <w:rPr>
          <w:rFonts w:ascii="Arial" w:eastAsia="Arial" w:hAnsi="Arial" w:cs="Arial"/>
          <w:sz w:val="20"/>
          <w:szCs w:val="20"/>
        </w:rPr>
      </w:pPr>
      <w:r w:rsidRPr="00253B73">
        <w:rPr>
          <w:rFonts w:ascii="Arial" w:eastAsia="Arial" w:hAnsi="Arial" w:cs="Arial"/>
          <w:sz w:val="20"/>
          <w:szCs w:val="20"/>
        </w:rPr>
        <w:t xml:space="preserve">In general, a project such as this could accomplish the following: </w:t>
      </w:r>
    </w:p>
    <w:p w14:paraId="1F4D6208" w14:textId="77777777" w:rsidR="00BA7C43" w:rsidRPr="00253B73" w:rsidRDefault="00BA7C43" w:rsidP="00486EC3">
      <w:pPr>
        <w:spacing w:after="0"/>
        <w:rPr>
          <w:rFonts w:ascii="Arial" w:hAnsi="Arial" w:cs="Arial"/>
          <w:sz w:val="20"/>
          <w:szCs w:val="20"/>
        </w:rPr>
      </w:pPr>
    </w:p>
    <w:p w14:paraId="7896EA2B" w14:textId="518F9342" w:rsidR="00336F42" w:rsidRPr="00253B73" w:rsidRDefault="48EFEBCB" w:rsidP="00336F42">
      <w:pPr>
        <w:spacing w:after="0"/>
        <w:ind w:firstLine="720"/>
        <w:rPr>
          <w:rFonts w:ascii="Arial" w:hAnsi="Arial" w:cs="Arial"/>
          <w:sz w:val="20"/>
          <w:szCs w:val="20"/>
        </w:rPr>
      </w:pPr>
      <w:r w:rsidRPr="00253B73">
        <w:rPr>
          <w:rFonts w:ascii="Arial" w:eastAsia="Arial" w:hAnsi="Arial" w:cs="Arial"/>
          <w:b/>
          <w:bCs/>
          <w:sz w:val="20"/>
          <w:szCs w:val="20"/>
        </w:rPr>
        <w:t>Level 1:</w:t>
      </w:r>
      <w:r w:rsidRPr="00253B73">
        <w:rPr>
          <w:rFonts w:ascii="Arial" w:eastAsia="Arial" w:hAnsi="Arial" w:cs="Arial"/>
          <w:sz w:val="20"/>
          <w:szCs w:val="20"/>
        </w:rPr>
        <w:t xml:space="preserve">  </w:t>
      </w:r>
      <w:r w:rsidR="009F0B6D" w:rsidRPr="00253B73">
        <w:rPr>
          <w:rFonts w:ascii="Arial" w:eastAsia="Arial" w:hAnsi="Arial" w:cs="Arial"/>
          <w:sz w:val="20"/>
          <w:szCs w:val="20"/>
        </w:rPr>
        <w:t>D.21, D.22, D.23, D.24, F.32, G.46, G.48, G.55, G.56, G.57, G.59</w:t>
      </w:r>
    </w:p>
    <w:p w14:paraId="5BB80887" w14:textId="0B104A79" w:rsidR="00336F42" w:rsidRPr="00253B73" w:rsidRDefault="48EFEBCB" w:rsidP="00336F42">
      <w:pPr>
        <w:spacing w:after="0"/>
        <w:ind w:firstLine="720"/>
        <w:rPr>
          <w:rFonts w:ascii="Arial" w:hAnsi="Arial" w:cs="Arial"/>
          <w:sz w:val="20"/>
          <w:szCs w:val="20"/>
        </w:rPr>
      </w:pPr>
      <w:r w:rsidRPr="00253B73">
        <w:rPr>
          <w:rFonts w:ascii="Arial" w:eastAsia="Arial" w:hAnsi="Arial" w:cs="Arial"/>
          <w:b/>
          <w:bCs/>
          <w:sz w:val="20"/>
          <w:szCs w:val="20"/>
        </w:rPr>
        <w:t>Level 2:</w:t>
      </w:r>
      <w:r w:rsidRPr="00253B73">
        <w:rPr>
          <w:rFonts w:ascii="Arial" w:eastAsia="Arial" w:hAnsi="Arial" w:cs="Arial"/>
          <w:sz w:val="20"/>
          <w:szCs w:val="20"/>
        </w:rPr>
        <w:t xml:space="preserve">  </w:t>
      </w:r>
      <w:r w:rsidR="009F0B6D" w:rsidRPr="00253B73">
        <w:rPr>
          <w:rFonts w:ascii="Arial" w:eastAsia="Arial" w:hAnsi="Arial" w:cs="Arial"/>
          <w:sz w:val="20"/>
          <w:szCs w:val="20"/>
        </w:rPr>
        <w:t>A.1, A.2, A.3, A.5, C.17, C.18, F.35, F.37, G.42, G.45, H.61,</w:t>
      </w:r>
      <w:r w:rsidR="006B36B6" w:rsidRPr="00253B73">
        <w:rPr>
          <w:rFonts w:ascii="Arial" w:eastAsia="Arial" w:hAnsi="Arial" w:cs="Arial"/>
          <w:sz w:val="20"/>
          <w:szCs w:val="20"/>
        </w:rPr>
        <w:t xml:space="preserve"> H.63,</w:t>
      </w:r>
      <w:r w:rsidR="009F0B6D" w:rsidRPr="00253B73">
        <w:rPr>
          <w:rFonts w:ascii="Arial" w:eastAsia="Arial" w:hAnsi="Arial" w:cs="Arial"/>
          <w:sz w:val="20"/>
          <w:szCs w:val="20"/>
        </w:rPr>
        <w:t xml:space="preserve"> H.76, H.78, H.79, H</w:t>
      </w:r>
      <w:r w:rsidR="006B36B6" w:rsidRPr="00253B73">
        <w:rPr>
          <w:rFonts w:ascii="Arial" w:eastAsia="Arial" w:hAnsi="Arial" w:cs="Arial"/>
          <w:sz w:val="20"/>
          <w:szCs w:val="20"/>
        </w:rPr>
        <w:t>.81,</w:t>
      </w:r>
      <w:r w:rsidR="006B36B6" w:rsidRPr="00253B73">
        <w:rPr>
          <w:rFonts w:ascii="Arial" w:eastAsia="Arial" w:hAnsi="Arial" w:cs="Arial"/>
          <w:sz w:val="20"/>
          <w:szCs w:val="20"/>
        </w:rPr>
        <w:tab/>
      </w:r>
      <w:r w:rsidR="006B36B6" w:rsidRPr="00253B73">
        <w:rPr>
          <w:rFonts w:ascii="Arial" w:eastAsia="Arial" w:hAnsi="Arial" w:cs="Arial"/>
          <w:sz w:val="20"/>
          <w:szCs w:val="20"/>
        </w:rPr>
        <w:tab/>
      </w:r>
      <w:r w:rsidR="006B36B6" w:rsidRPr="00253B73">
        <w:rPr>
          <w:rFonts w:ascii="Arial" w:eastAsia="Arial" w:hAnsi="Arial" w:cs="Arial"/>
          <w:sz w:val="20"/>
          <w:szCs w:val="20"/>
        </w:rPr>
        <w:tab/>
        <w:t xml:space="preserve">  J.105,</w:t>
      </w:r>
      <w:r w:rsidR="009F0B6D" w:rsidRPr="00253B73">
        <w:rPr>
          <w:rFonts w:ascii="Arial" w:eastAsia="Arial" w:hAnsi="Arial" w:cs="Arial"/>
          <w:sz w:val="20"/>
          <w:szCs w:val="20"/>
        </w:rPr>
        <w:t xml:space="preserve"> M.114, M.115, M.116, R.132, R.133</w:t>
      </w:r>
    </w:p>
    <w:p w14:paraId="3E2C1B4E" w14:textId="0A2E84CE" w:rsidR="00336F42" w:rsidRPr="00253B73" w:rsidRDefault="48EFEBCB" w:rsidP="00336F42">
      <w:pPr>
        <w:spacing w:after="0"/>
        <w:ind w:firstLine="720"/>
        <w:rPr>
          <w:rFonts w:ascii="Arial" w:hAnsi="Arial" w:cs="Arial"/>
          <w:sz w:val="20"/>
          <w:szCs w:val="20"/>
        </w:rPr>
      </w:pPr>
      <w:r w:rsidRPr="00253B73">
        <w:rPr>
          <w:rFonts w:ascii="Arial" w:eastAsia="Arial" w:hAnsi="Arial" w:cs="Arial"/>
          <w:b/>
          <w:bCs/>
          <w:sz w:val="20"/>
          <w:szCs w:val="20"/>
        </w:rPr>
        <w:t>Level 3:</w:t>
      </w:r>
      <w:r w:rsidRPr="00253B73">
        <w:rPr>
          <w:rFonts w:ascii="Arial" w:eastAsia="Arial" w:hAnsi="Arial" w:cs="Arial"/>
          <w:sz w:val="20"/>
          <w:szCs w:val="20"/>
        </w:rPr>
        <w:t xml:space="preserve">  </w:t>
      </w:r>
      <w:r w:rsidR="009F0B6D" w:rsidRPr="00253B73">
        <w:rPr>
          <w:rFonts w:ascii="Arial" w:eastAsia="Arial" w:hAnsi="Arial" w:cs="Arial"/>
          <w:sz w:val="20"/>
          <w:szCs w:val="20"/>
        </w:rPr>
        <w:t>A.4, G.38, G.41, H.66, H.69, H.70, H.72, H.75, H.77, Q.128, H.129</w:t>
      </w:r>
    </w:p>
    <w:p w14:paraId="7E170EF3" w14:textId="26D28ECF" w:rsidR="00336F42" w:rsidRPr="00253B73" w:rsidRDefault="48EFEBCB" w:rsidP="6115E5E1">
      <w:pPr>
        <w:spacing w:after="0"/>
        <w:ind w:firstLine="720"/>
        <w:rPr>
          <w:rFonts w:ascii="Arial" w:hAnsi="Arial" w:cs="Arial"/>
          <w:sz w:val="20"/>
          <w:szCs w:val="20"/>
        </w:rPr>
      </w:pPr>
      <w:r w:rsidRPr="00253B73">
        <w:rPr>
          <w:rFonts w:ascii="Arial" w:eastAsia="Arial" w:hAnsi="Arial" w:cs="Arial"/>
          <w:sz w:val="20"/>
          <w:szCs w:val="20"/>
        </w:rPr>
        <w:t xml:space="preserve">*Reference the complete list of JAG Competencies. </w:t>
      </w:r>
    </w:p>
    <w:p w14:paraId="6B58C81C" w14:textId="77777777" w:rsidR="00B653A8" w:rsidRPr="00253B73" w:rsidRDefault="00B653A8" w:rsidP="00486EC3">
      <w:pPr>
        <w:spacing w:after="0"/>
        <w:rPr>
          <w:rFonts w:ascii="Arial" w:hAnsi="Arial" w:cs="Arial"/>
          <w:sz w:val="20"/>
          <w:szCs w:val="20"/>
        </w:rPr>
      </w:pPr>
    </w:p>
    <w:p w14:paraId="199C9759" w14:textId="3CC9CBCC" w:rsidR="00735F9D" w:rsidRPr="00253B73" w:rsidRDefault="48EFEBCB" w:rsidP="00486EC3">
      <w:pPr>
        <w:spacing w:after="0"/>
        <w:rPr>
          <w:rFonts w:ascii="Arial" w:eastAsia="Arial" w:hAnsi="Arial" w:cs="Arial"/>
          <w:sz w:val="20"/>
          <w:szCs w:val="20"/>
        </w:rPr>
      </w:pPr>
      <w:r w:rsidRPr="00253B73">
        <w:rPr>
          <w:rFonts w:ascii="Arial" w:eastAsia="Arial" w:hAnsi="Arial" w:cs="Arial"/>
          <w:sz w:val="20"/>
          <w:szCs w:val="20"/>
        </w:rPr>
        <w:t xml:space="preserve">In addition to identifying the competencies, it’s important to make students aware of what they are expected to DO and KNOW throughout the project.  </w:t>
      </w:r>
    </w:p>
    <w:p w14:paraId="249C1F09" w14:textId="77777777" w:rsidR="00607796" w:rsidRPr="00253B73" w:rsidRDefault="00607796" w:rsidP="00486EC3">
      <w:pPr>
        <w:spacing w:after="0"/>
        <w:rPr>
          <w:rFonts w:ascii="Arial" w:hAnsi="Arial" w:cs="Arial"/>
          <w:sz w:val="20"/>
          <w:szCs w:val="20"/>
        </w:rPr>
      </w:pPr>
    </w:p>
    <w:p w14:paraId="43E23D0A" w14:textId="77777777" w:rsidR="00123C1C" w:rsidRPr="00253B73" w:rsidRDefault="48EFEBCB" w:rsidP="00123C1C">
      <w:pPr>
        <w:rPr>
          <w:rFonts w:ascii="Arial" w:eastAsia="Arial" w:hAnsi="Arial" w:cs="Arial"/>
          <w:b/>
          <w:bCs/>
          <w:sz w:val="28"/>
          <w:szCs w:val="28"/>
          <w:u w:val="single"/>
        </w:rPr>
      </w:pPr>
      <w:r w:rsidRPr="00253B73">
        <w:rPr>
          <w:rFonts w:ascii="Arial" w:eastAsia="Arial" w:hAnsi="Arial" w:cs="Arial"/>
          <w:b/>
          <w:bCs/>
          <w:sz w:val="28"/>
          <w:szCs w:val="28"/>
          <w:u w:val="single"/>
        </w:rPr>
        <w:t>Assessment(s)</w:t>
      </w:r>
    </w:p>
    <w:p w14:paraId="78D2D836" w14:textId="46BFE9D1" w:rsidR="00891CA4" w:rsidRPr="00253B73" w:rsidRDefault="48EFEBCB" w:rsidP="00123C1C">
      <w:pPr>
        <w:rPr>
          <w:rFonts w:ascii="Arial" w:hAnsi="Arial" w:cs="Arial"/>
          <w:sz w:val="20"/>
          <w:szCs w:val="20"/>
        </w:rPr>
      </w:pPr>
      <w:r w:rsidRPr="00253B73">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9D7178" w:rsidRPr="00253B73" w14:paraId="080893E7" w14:textId="77777777" w:rsidTr="48EFEBCB">
        <w:trPr>
          <w:trHeight w:hRule="exact" w:val="370"/>
          <w:jc w:val="center"/>
        </w:trPr>
        <w:tc>
          <w:tcPr>
            <w:tcW w:w="1975" w:type="dxa"/>
            <w:vMerge w:val="restart"/>
          </w:tcPr>
          <w:p w14:paraId="594C816C" w14:textId="77777777" w:rsidR="009D7178" w:rsidRPr="00253B73" w:rsidRDefault="48EFEBCB" w:rsidP="00C9225C">
            <w:pPr>
              <w:widowControl w:val="0"/>
              <w:suppressAutoHyphens/>
              <w:autoSpaceDE w:val="0"/>
              <w:autoSpaceDN w:val="0"/>
              <w:adjustRightInd w:val="0"/>
              <w:jc w:val="center"/>
              <w:textAlignment w:val="center"/>
              <w:rPr>
                <w:rFonts w:ascii="Arial" w:hAnsi="Arial" w:cs="Arial"/>
                <w:b/>
                <w:color w:val="000000"/>
                <w:sz w:val="20"/>
                <w:szCs w:val="20"/>
              </w:rPr>
            </w:pPr>
            <w:r w:rsidRPr="00253B73">
              <w:rPr>
                <w:rFonts w:ascii="Arial" w:eastAsia="Arial" w:hAnsi="Arial" w:cs="Arial"/>
                <w:b/>
                <w:bCs/>
                <w:color w:val="000000" w:themeColor="text1"/>
                <w:sz w:val="20"/>
                <w:szCs w:val="20"/>
              </w:rPr>
              <w:t>Formative Assessments</w:t>
            </w:r>
          </w:p>
          <w:p w14:paraId="670DEF70" w14:textId="39742393" w:rsidR="009D7178" w:rsidRPr="00253B73" w:rsidRDefault="48EFEBCB" w:rsidP="00891CA4">
            <w:pPr>
              <w:widowControl w:val="0"/>
              <w:suppressAutoHyphens/>
              <w:autoSpaceDE w:val="0"/>
              <w:autoSpaceDN w:val="0"/>
              <w:adjustRightInd w:val="0"/>
              <w:jc w:val="center"/>
              <w:textAlignment w:val="center"/>
              <w:rPr>
                <w:rFonts w:ascii="Arial" w:hAnsi="Arial" w:cs="Arial"/>
                <w:color w:val="000000"/>
                <w:sz w:val="20"/>
                <w:szCs w:val="20"/>
              </w:rPr>
            </w:pPr>
            <w:r w:rsidRPr="00253B73">
              <w:rPr>
                <w:rFonts w:ascii="Arial" w:eastAsia="Arial" w:hAnsi="Arial" w:cs="Arial"/>
                <w:color w:val="000000" w:themeColor="text1"/>
                <w:sz w:val="20"/>
                <w:szCs w:val="20"/>
              </w:rPr>
              <w:t>(Mini-assessment to shape learning during Project)</w:t>
            </w:r>
          </w:p>
        </w:tc>
        <w:tc>
          <w:tcPr>
            <w:tcW w:w="3425" w:type="dxa"/>
          </w:tcPr>
          <w:p w14:paraId="1CA78869"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Quizzes/Tests</w:t>
            </w:r>
          </w:p>
        </w:tc>
        <w:tc>
          <w:tcPr>
            <w:tcW w:w="360" w:type="dxa"/>
          </w:tcPr>
          <w:p w14:paraId="6228ED1F"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571DBB51"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Practice Presentations</w:t>
            </w:r>
          </w:p>
        </w:tc>
        <w:tc>
          <w:tcPr>
            <w:tcW w:w="360" w:type="dxa"/>
          </w:tcPr>
          <w:p w14:paraId="2AA7F256" w14:textId="3EDF0C8A"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253B73" w14:paraId="060E308F" w14:textId="77777777" w:rsidTr="48EFEBCB">
        <w:trPr>
          <w:trHeight w:hRule="exact" w:val="442"/>
          <w:jc w:val="center"/>
        </w:trPr>
        <w:tc>
          <w:tcPr>
            <w:tcW w:w="1975" w:type="dxa"/>
            <w:vMerge/>
          </w:tcPr>
          <w:p w14:paraId="4C1EC368" w14:textId="77777777" w:rsidR="009D7178" w:rsidRPr="00253B73" w:rsidRDefault="009D7178" w:rsidP="00C9225C">
            <w:pPr>
              <w:widowControl w:val="0"/>
              <w:autoSpaceDE w:val="0"/>
              <w:autoSpaceDN w:val="0"/>
              <w:adjustRightInd w:val="0"/>
              <w:rPr>
                <w:rFonts w:ascii="Arial" w:hAnsi="Arial" w:cs="Arial"/>
                <w:sz w:val="20"/>
                <w:szCs w:val="20"/>
              </w:rPr>
            </w:pPr>
          </w:p>
        </w:tc>
        <w:tc>
          <w:tcPr>
            <w:tcW w:w="3425" w:type="dxa"/>
          </w:tcPr>
          <w:p w14:paraId="533B595A"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Journal/Learning Log</w:t>
            </w:r>
          </w:p>
        </w:tc>
        <w:tc>
          <w:tcPr>
            <w:tcW w:w="360" w:type="dxa"/>
          </w:tcPr>
          <w:p w14:paraId="26DFB31B"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EE6CB60"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Notes</w:t>
            </w:r>
          </w:p>
        </w:tc>
        <w:tc>
          <w:tcPr>
            <w:tcW w:w="360" w:type="dxa"/>
          </w:tcPr>
          <w:p w14:paraId="27152766" w14:textId="0DF0CE79"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19541E7"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253B73" w14:paraId="6260DA19" w14:textId="77777777" w:rsidTr="48EFEBCB">
        <w:trPr>
          <w:trHeight w:hRule="exact" w:val="532"/>
          <w:jc w:val="center"/>
        </w:trPr>
        <w:tc>
          <w:tcPr>
            <w:tcW w:w="1975" w:type="dxa"/>
            <w:vMerge/>
          </w:tcPr>
          <w:p w14:paraId="69699851" w14:textId="77777777" w:rsidR="009D7178" w:rsidRPr="00253B73" w:rsidRDefault="009D7178" w:rsidP="00C9225C">
            <w:pPr>
              <w:widowControl w:val="0"/>
              <w:autoSpaceDE w:val="0"/>
              <w:autoSpaceDN w:val="0"/>
              <w:adjustRightInd w:val="0"/>
              <w:rPr>
                <w:rFonts w:ascii="Arial" w:hAnsi="Arial" w:cs="Arial"/>
                <w:sz w:val="20"/>
                <w:szCs w:val="20"/>
              </w:rPr>
            </w:pPr>
          </w:p>
        </w:tc>
        <w:tc>
          <w:tcPr>
            <w:tcW w:w="3425" w:type="dxa"/>
          </w:tcPr>
          <w:p w14:paraId="13054860"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Preliminary Plans/Outlines/Prototypes</w:t>
            </w:r>
          </w:p>
        </w:tc>
        <w:tc>
          <w:tcPr>
            <w:tcW w:w="360" w:type="dxa"/>
          </w:tcPr>
          <w:p w14:paraId="4CB64265"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71E0D63"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Checklists</w:t>
            </w:r>
          </w:p>
        </w:tc>
        <w:tc>
          <w:tcPr>
            <w:tcW w:w="360" w:type="dxa"/>
          </w:tcPr>
          <w:p w14:paraId="26F449A3" w14:textId="6A2D9E3E"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04B9AE50"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253B73" w14:paraId="05DD8B7F" w14:textId="77777777" w:rsidTr="48EFEBCB">
        <w:trPr>
          <w:trHeight w:hRule="exact" w:val="460"/>
          <w:jc w:val="center"/>
        </w:trPr>
        <w:tc>
          <w:tcPr>
            <w:tcW w:w="1975" w:type="dxa"/>
            <w:vMerge/>
          </w:tcPr>
          <w:p w14:paraId="389BE346" w14:textId="77777777" w:rsidR="009D7178" w:rsidRPr="00253B73" w:rsidRDefault="009D7178" w:rsidP="00C9225C">
            <w:pPr>
              <w:widowControl w:val="0"/>
              <w:autoSpaceDE w:val="0"/>
              <w:autoSpaceDN w:val="0"/>
              <w:adjustRightInd w:val="0"/>
              <w:rPr>
                <w:rFonts w:ascii="Arial" w:hAnsi="Arial" w:cs="Arial"/>
                <w:sz w:val="20"/>
                <w:szCs w:val="20"/>
              </w:rPr>
            </w:pPr>
          </w:p>
        </w:tc>
        <w:tc>
          <w:tcPr>
            <w:tcW w:w="3425" w:type="dxa"/>
          </w:tcPr>
          <w:p w14:paraId="4F6AC760"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Rough Drafts</w:t>
            </w:r>
          </w:p>
        </w:tc>
        <w:tc>
          <w:tcPr>
            <w:tcW w:w="360" w:type="dxa"/>
          </w:tcPr>
          <w:p w14:paraId="4E6F8AA3"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2826641C"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Concept Maps</w:t>
            </w:r>
          </w:p>
        </w:tc>
        <w:tc>
          <w:tcPr>
            <w:tcW w:w="360" w:type="dxa"/>
          </w:tcPr>
          <w:p w14:paraId="63DB584B"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0D71214"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253B73" w14:paraId="557BBF05" w14:textId="77777777" w:rsidTr="48EFEBCB">
        <w:trPr>
          <w:trHeight w:hRule="exact" w:val="460"/>
          <w:jc w:val="center"/>
        </w:trPr>
        <w:tc>
          <w:tcPr>
            <w:tcW w:w="1975" w:type="dxa"/>
            <w:vMerge/>
          </w:tcPr>
          <w:p w14:paraId="1F3D2EED" w14:textId="77777777" w:rsidR="009D7178" w:rsidRPr="00253B73" w:rsidRDefault="009D7178" w:rsidP="00C9225C">
            <w:pPr>
              <w:widowControl w:val="0"/>
              <w:autoSpaceDE w:val="0"/>
              <w:autoSpaceDN w:val="0"/>
              <w:adjustRightInd w:val="0"/>
              <w:rPr>
                <w:rFonts w:ascii="Arial" w:hAnsi="Arial" w:cs="Arial"/>
                <w:sz w:val="20"/>
                <w:szCs w:val="20"/>
              </w:rPr>
            </w:pPr>
          </w:p>
        </w:tc>
        <w:tc>
          <w:tcPr>
            <w:tcW w:w="3425" w:type="dxa"/>
          </w:tcPr>
          <w:p w14:paraId="093DFEE3"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Other:</w:t>
            </w:r>
          </w:p>
        </w:tc>
        <w:tc>
          <w:tcPr>
            <w:tcW w:w="360" w:type="dxa"/>
          </w:tcPr>
          <w:p w14:paraId="2A67F434"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1102908" w14:textId="77777777" w:rsidR="009D7178" w:rsidRPr="00253B73"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14031650"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253B73" w14:paraId="686AAFCF" w14:textId="77777777" w:rsidTr="48EFEBCB">
        <w:trPr>
          <w:trHeight w:hRule="exact" w:val="442"/>
          <w:jc w:val="center"/>
        </w:trPr>
        <w:tc>
          <w:tcPr>
            <w:tcW w:w="1975" w:type="dxa"/>
            <w:vMerge w:val="restart"/>
          </w:tcPr>
          <w:p w14:paraId="075C195B" w14:textId="77777777" w:rsidR="009D7178" w:rsidRPr="00253B73" w:rsidRDefault="48EFEBCB" w:rsidP="00C9225C">
            <w:pPr>
              <w:widowControl w:val="0"/>
              <w:suppressAutoHyphens/>
              <w:autoSpaceDE w:val="0"/>
              <w:autoSpaceDN w:val="0"/>
              <w:adjustRightInd w:val="0"/>
              <w:jc w:val="center"/>
              <w:textAlignment w:val="center"/>
              <w:rPr>
                <w:rFonts w:ascii="Arial" w:hAnsi="Arial" w:cs="Arial"/>
                <w:b/>
                <w:color w:val="000000"/>
                <w:sz w:val="20"/>
                <w:szCs w:val="20"/>
              </w:rPr>
            </w:pPr>
            <w:r w:rsidRPr="00253B73">
              <w:rPr>
                <w:rFonts w:ascii="Arial" w:eastAsia="Arial" w:hAnsi="Arial" w:cs="Arial"/>
                <w:b/>
                <w:bCs/>
                <w:color w:val="000000" w:themeColor="text1"/>
                <w:sz w:val="20"/>
                <w:szCs w:val="20"/>
              </w:rPr>
              <w:t>Summative Assessments</w:t>
            </w:r>
          </w:p>
          <w:p w14:paraId="7345792B" w14:textId="77777777" w:rsidR="009D7178" w:rsidRPr="00253B73" w:rsidRDefault="48EFEBCB" w:rsidP="00C9225C">
            <w:pPr>
              <w:widowControl w:val="0"/>
              <w:suppressAutoHyphens/>
              <w:autoSpaceDE w:val="0"/>
              <w:autoSpaceDN w:val="0"/>
              <w:adjustRightInd w:val="0"/>
              <w:jc w:val="center"/>
              <w:textAlignment w:val="center"/>
              <w:rPr>
                <w:rFonts w:ascii="Arial" w:hAnsi="Arial" w:cs="Arial"/>
                <w:color w:val="000000"/>
                <w:sz w:val="20"/>
                <w:szCs w:val="20"/>
              </w:rPr>
            </w:pPr>
            <w:r w:rsidRPr="00253B73">
              <w:rPr>
                <w:rFonts w:ascii="Arial" w:eastAsia="Arial" w:hAnsi="Arial" w:cs="Arial"/>
                <w:color w:val="000000" w:themeColor="text1"/>
                <w:sz w:val="20"/>
                <w:szCs w:val="20"/>
              </w:rPr>
              <w:t>(End of Project)</w:t>
            </w:r>
          </w:p>
        </w:tc>
        <w:tc>
          <w:tcPr>
            <w:tcW w:w="3425" w:type="dxa"/>
          </w:tcPr>
          <w:p w14:paraId="4B4660E7"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Oral Presentation, with rubric</w:t>
            </w:r>
          </w:p>
        </w:tc>
        <w:tc>
          <w:tcPr>
            <w:tcW w:w="360" w:type="dxa"/>
          </w:tcPr>
          <w:p w14:paraId="6600688A" w14:textId="731CA9C1" w:rsidR="009D7178" w:rsidRPr="00253B73" w:rsidRDefault="009D7178" w:rsidP="00C9225C">
            <w:pPr>
              <w:widowControl w:val="0"/>
              <w:autoSpaceDE w:val="0"/>
              <w:autoSpaceDN w:val="0"/>
              <w:adjustRightInd w:val="0"/>
              <w:spacing w:before="40"/>
              <w:textAlignment w:val="center"/>
              <w:rPr>
                <w:rFonts w:ascii="Arial" w:hAnsi="Arial" w:cs="Arial"/>
                <w:color w:val="000000"/>
                <w:sz w:val="20"/>
                <w:szCs w:val="20"/>
              </w:rPr>
            </w:pPr>
          </w:p>
        </w:tc>
        <w:tc>
          <w:tcPr>
            <w:tcW w:w="3420" w:type="dxa"/>
          </w:tcPr>
          <w:p w14:paraId="38B7622E"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 xml:space="preserve">Written Final, with rubric </w:t>
            </w:r>
          </w:p>
        </w:tc>
        <w:tc>
          <w:tcPr>
            <w:tcW w:w="360" w:type="dxa"/>
          </w:tcPr>
          <w:p w14:paraId="6E3E55B3"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253B73" w14:paraId="1C3530A8" w14:textId="77777777" w:rsidTr="48EFEBCB">
        <w:trPr>
          <w:trHeight w:hRule="exact" w:val="460"/>
          <w:jc w:val="center"/>
        </w:trPr>
        <w:tc>
          <w:tcPr>
            <w:tcW w:w="1975" w:type="dxa"/>
            <w:vMerge/>
          </w:tcPr>
          <w:p w14:paraId="5FE774BC" w14:textId="77777777" w:rsidR="009D7178" w:rsidRPr="00253B73" w:rsidRDefault="009D7178" w:rsidP="00C9225C">
            <w:pPr>
              <w:widowControl w:val="0"/>
              <w:autoSpaceDE w:val="0"/>
              <w:autoSpaceDN w:val="0"/>
              <w:adjustRightInd w:val="0"/>
              <w:rPr>
                <w:rFonts w:ascii="Arial" w:hAnsi="Arial" w:cs="Arial"/>
                <w:sz w:val="20"/>
                <w:szCs w:val="20"/>
              </w:rPr>
            </w:pPr>
          </w:p>
        </w:tc>
        <w:tc>
          <w:tcPr>
            <w:tcW w:w="3425" w:type="dxa"/>
          </w:tcPr>
          <w:p w14:paraId="4D7636A6"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Multiple Choice/Short Answer Test</w:t>
            </w:r>
          </w:p>
        </w:tc>
        <w:tc>
          <w:tcPr>
            <w:tcW w:w="360" w:type="dxa"/>
          </w:tcPr>
          <w:p w14:paraId="4B1B5CCA"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3C38D18"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Peer Evaluation</w:t>
            </w:r>
          </w:p>
          <w:p w14:paraId="3008B826" w14:textId="77777777" w:rsidR="009D7178" w:rsidRPr="00253B73"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598D48F8" w14:textId="2DA94D45"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253B73" w14:paraId="3E809AFF" w14:textId="77777777" w:rsidTr="48EFEBCB">
        <w:trPr>
          <w:trHeight w:hRule="exact" w:val="446"/>
          <w:jc w:val="center"/>
        </w:trPr>
        <w:tc>
          <w:tcPr>
            <w:tcW w:w="1975" w:type="dxa"/>
            <w:vMerge/>
          </w:tcPr>
          <w:p w14:paraId="3F985959" w14:textId="77777777" w:rsidR="009D7178" w:rsidRPr="00253B73" w:rsidRDefault="009D7178" w:rsidP="00C9225C">
            <w:pPr>
              <w:widowControl w:val="0"/>
              <w:autoSpaceDE w:val="0"/>
              <w:autoSpaceDN w:val="0"/>
              <w:adjustRightInd w:val="0"/>
              <w:rPr>
                <w:rFonts w:ascii="Arial" w:hAnsi="Arial" w:cs="Arial"/>
                <w:sz w:val="20"/>
                <w:szCs w:val="20"/>
              </w:rPr>
            </w:pPr>
          </w:p>
        </w:tc>
        <w:tc>
          <w:tcPr>
            <w:tcW w:w="3425" w:type="dxa"/>
          </w:tcPr>
          <w:p w14:paraId="52A88DA3" w14:textId="5445C0EB" w:rsidR="009D7178" w:rsidRPr="00253B73" w:rsidRDefault="48EFEBCB" w:rsidP="009D7178">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Essay</w:t>
            </w:r>
          </w:p>
          <w:p w14:paraId="274E8C0B" w14:textId="77777777" w:rsidR="009D7178" w:rsidRPr="00253B73"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B5F5612"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3759C5F" w14:textId="77777777" w:rsidR="009D7178"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Self-Evaluation</w:t>
            </w:r>
          </w:p>
          <w:p w14:paraId="31FCCC51" w14:textId="77777777" w:rsidR="009D7178" w:rsidRPr="00253B73"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4A37172B"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253B73" w14:paraId="75CA360D" w14:textId="77777777" w:rsidTr="48EFEBCB">
        <w:trPr>
          <w:trHeight w:hRule="exact" w:val="442"/>
          <w:jc w:val="center"/>
        </w:trPr>
        <w:tc>
          <w:tcPr>
            <w:tcW w:w="1975" w:type="dxa"/>
            <w:vMerge/>
          </w:tcPr>
          <w:p w14:paraId="66C70253" w14:textId="77777777" w:rsidR="009D7178" w:rsidRPr="00253B73" w:rsidRDefault="009D7178" w:rsidP="00C9225C">
            <w:pPr>
              <w:widowControl w:val="0"/>
              <w:autoSpaceDE w:val="0"/>
              <w:autoSpaceDN w:val="0"/>
              <w:adjustRightInd w:val="0"/>
              <w:rPr>
                <w:rFonts w:ascii="Arial" w:hAnsi="Arial" w:cs="Arial"/>
                <w:sz w:val="20"/>
                <w:szCs w:val="20"/>
              </w:rPr>
            </w:pPr>
          </w:p>
        </w:tc>
        <w:tc>
          <w:tcPr>
            <w:tcW w:w="3425" w:type="dxa"/>
          </w:tcPr>
          <w:p w14:paraId="7BB1143F" w14:textId="77777777" w:rsidR="009D7178" w:rsidRPr="00253B73" w:rsidRDefault="48EFEBCB" w:rsidP="009D7178">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Other:</w:t>
            </w:r>
          </w:p>
          <w:p w14:paraId="5362BCE1" w14:textId="77777777" w:rsidR="009D7178" w:rsidRPr="00253B73"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DF4F7A8"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9CD9B70" w14:textId="77777777" w:rsidR="009D7178" w:rsidRPr="00253B73"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2FD0BC07" w14:textId="77777777" w:rsidR="009D7178" w:rsidRPr="00253B7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6504DD0B" w14:textId="77777777" w:rsidR="00BA7C43" w:rsidRPr="00253B73" w:rsidRDefault="00BA7C43" w:rsidP="00601D60">
      <w:pPr>
        <w:rPr>
          <w:rFonts w:ascii="Arial" w:eastAsia="Arial" w:hAnsi="Arial" w:cs="Arial"/>
          <w:b/>
          <w:bCs/>
          <w:sz w:val="20"/>
          <w:szCs w:val="20"/>
          <w:u w:val="single"/>
        </w:rPr>
      </w:pPr>
    </w:p>
    <w:p w14:paraId="698884EF" w14:textId="77777777" w:rsidR="00601D60" w:rsidRPr="00253B73" w:rsidRDefault="48EFEBCB" w:rsidP="00601D60">
      <w:pPr>
        <w:rPr>
          <w:rFonts w:ascii="Arial" w:eastAsia="Arial" w:hAnsi="Arial" w:cs="Arial"/>
          <w:b/>
          <w:bCs/>
          <w:sz w:val="28"/>
          <w:szCs w:val="28"/>
          <w:u w:val="single"/>
        </w:rPr>
      </w:pPr>
      <w:r w:rsidRPr="00253B73">
        <w:rPr>
          <w:rFonts w:ascii="Arial" w:eastAsia="Arial" w:hAnsi="Arial" w:cs="Arial"/>
          <w:b/>
          <w:bCs/>
          <w:sz w:val="28"/>
          <w:szCs w:val="28"/>
          <w:u w:val="single"/>
        </w:rPr>
        <w:t>Reflection(s)</w:t>
      </w:r>
    </w:p>
    <w:p w14:paraId="773D338A" w14:textId="0BE7B9DA" w:rsidR="00891CA4" w:rsidRPr="00253B73" w:rsidRDefault="48EFEBCB" w:rsidP="00601D60">
      <w:pPr>
        <w:rPr>
          <w:rFonts w:ascii="Arial" w:hAnsi="Arial" w:cs="Arial"/>
          <w:sz w:val="20"/>
          <w:szCs w:val="20"/>
        </w:rPr>
      </w:pPr>
      <w:r w:rsidRPr="00253B73">
        <w:rPr>
          <w:rFonts w:ascii="Arial" w:eastAsia="Arial" w:hAnsi="Arial" w:cs="Arial"/>
          <w:sz w:val="20"/>
          <w:szCs w:val="20"/>
        </w:rPr>
        <w:t xml:space="preserve">Reflections can take place throughout the project, yet must be completed at the end. The reflection is a major component of PBL,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891CA4" w:rsidRPr="00253B73" w14:paraId="2BC8CA01" w14:textId="77777777" w:rsidTr="48EFEBCB">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3560BA8A" w14:textId="77777777" w:rsidR="00891CA4" w:rsidRPr="00253B73" w:rsidRDefault="48EFEBCB" w:rsidP="00C9225C">
            <w:pPr>
              <w:pStyle w:val="NoParagraphStyle"/>
              <w:suppressAutoHyphens/>
              <w:spacing w:line="240" w:lineRule="auto"/>
              <w:jc w:val="center"/>
              <w:rPr>
                <w:rFonts w:ascii="Arial" w:hAnsi="Arial" w:cs="Arial"/>
                <w:b/>
                <w:sz w:val="20"/>
                <w:szCs w:val="20"/>
              </w:rPr>
            </w:pPr>
            <w:r w:rsidRPr="00253B73">
              <w:rPr>
                <w:rFonts w:ascii="Arial" w:eastAsia="Arial,Arial,Arial," w:hAnsi="Arial" w:cs="Arial"/>
                <w:b/>
                <w:bCs/>
                <w:sz w:val="20"/>
                <w:szCs w:val="20"/>
              </w:rPr>
              <w:t>(Individual, Group, and/or Whole Class)</w:t>
            </w:r>
          </w:p>
          <w:p w14:paraId="5AE10152" w14:textId="145F7284" w:rsidR="00607796" w:rsidRPr="00253B73" w:rsidRDefault="00607796" w:rsidP="00C9225C">
            <w:pPr>
              <w:widowControl w:val="0"/>
              <w:suppressAutoHyphens/>
              <w:autoSpaceDE w:val="0"/>
              <w:autoSpaceDN w:val="0"/>
              <w:adjustRightInd w:val="0"/>
              <w:jc w:val="center"/>
              <w:textAlignment w:val="center"/>
              <w:rPr>
                <w:rFonts w:ascii="Arial" w:hAnsi="Arial" w:cs="Arial"/>
                <w:color w:val="000000"/>
                <w:sz w:val="20"/>
                <w:szCs w:val="20"/>
              </w:rPr>
            </w:pPr>
          </w:p>
          <w:p w14:paraId="5B15606A" w14:textId="77777777" w:rsidR="00607796" w:rsidRPr="00253B73" w:rsidRDefault="00607796" w:rsidP="00607796">
            <w:pPr>
              <w:rPr>
                <w:rFonts w:ascii="Arial" w:hAnsi="Arial" w:cs="Arial"/>
                <w:sz w:val="20"/>
                <w:szCs w:val="20"/>
              </w:rPr>
            </w:pPr>
          </w:p>
          <w:p w14:paraId="2454516B" w14:textId="77777777" w:rsidR="00607796" w:rsidRPr="00253B73" w:rsidRDefault="00607796" w:rsidP="00607796">
            <w:pPr>
              <w:rPr>
                <w:rFonts w:ascii="Arial" w:hAnsi="Arial" w:cs="Arial"/>
                <w:sz w:val="20"/>
                <w:szCs w:val="20"/>
              </w:rPr>
            </w:pPr>
          </w:p>
          <w:p w14:paraId="2CB8E80E" w14:textId="5E209DD8" w:rsidR="00891CA4" w:rsidRPr="00253B73" w:rsidRDefault="00891CA4" w:rsidP="00607796">
            <w:pPr>
              <w:jc w:val="center"/>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04FC81AE" w14:textId="77777777" w:rsidR="00891CA4"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Journal/Learning Log</w:t>
            </w:r>
          </w:p>
          <w:p w14:paraId="6607B059" w14:textId="77777777" w:rsidR="00891CA4" w:rsidRPr="00253B73"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00532C1" w14:textId="53062928" w:rsidR="00891CA4" w:rsidRPr="00253B73"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278E995" w14:textId="0C54EA8C" w:rsidR="00891CA4"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Focus Group – Success Council</w:t>
            </w:r>
          </w:p>
          <w:p w14:paraId="23A5E04F" w14:textId="77777777" w:rsidR="00891CA4" w:rsidRPr="00253B73"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9AEED2" w14:textId="77777777" w:rsidR="00891CA4" w:rsidRPr="00253B73"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253B73" w14:paraId="41FE5404" w14:textId="77777777" w:rsidTr="48EFEBCB">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0FA486D" w14:textId="77777777" w:rsidR="00891CA4" w:rsidRPr="00253B73"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CB9630D" w14:textId="77777777" w:rsidR="00891CA4"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Whole-Class Discussion</w:t>
            </w:r>
          </w:p>
          <w:p w14:paraId="5F19C150" w14:textId="77777777" w:rsidR="00891CA4" w:rsidRPr="00253B73"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A1A00DC" w14:textId="2E65BC3F" w:rsidR="00891CA4" w:rsidRPr="00253B73"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2A00037" w14:textId="77777777" w:rsidR="00891CA4"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Fishbowl Discussion</w:t>
            </w:r>
          </w:p>
          <w:p w14:paraId="5F352767" w14:textId="77777777" w:rsidR="00891CA4" w:rsidRPr="00253B73"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5358A10" w14:textId="77777777" w:rsidR="00891CA4" w:rsidRPr="00253B73"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253B73" w14:paraId="1C04A572" w14:textId="77777777" w:rsidTr="48EFEBCB">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4E9ECE0" w14:textId="77777777" w:rsidR="00891CA4" w:rsidRPr="00253B73"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313BE5" w14:textId="77777777" w:rsidR="00891CA4"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D396F5" w14:textId="77777777" w:rsidR="00891CA4" w:rsidRPr="00253B73"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531BE1" w14:textId="67E2C390" w:rsidR="00891CA4" w:rsidRPr="00253B73" w:rsidRDefault="48EFEBCB" w:rsidP="00C9225C">
            <w:pPr>
              <w:widowControl w:val="0"/>
              <w:suppressAutoHyphens/>
              <w:autoSpaceDE w:val="0"/>
              <w:autoSpaceDN w:val="0"/>
              <w:adjustRightInd w:val="0"/>
              <w:textAlignment w:val="center"/>
              <w:rPr>
                <w:rFonts w:ascii="Arial" w:hAnsi="Arial" w:cs="Arial"/>
                <w:color w:val="000000"/>
                <w:sz w:val="20"/>
                <w:szCs w:val="20"/>
              </w:rPr>
            </w:pPr>
            <w:r w:rsidRPr="00253B73">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3616FA4" w14:textId="77777777" w:rsidR="00891CA4" w:rsidRPr="00253B73"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253B73" w14:paraId="38F1FD92" w14:textId="77777777" w:rsidTr="48EFEBCB">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14:paraId="4433DC2C" w14:textId="77777777" w:rsidR="00891CA4" w:rsidRPr="00253B73"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4925AE7" w14:textId="369993FF" w:rsidR="00891CA4" w:rsidRPr="00253B73" w:rsidRDefault="48EFEBCB"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253B73">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DB61E5E" w14:textId="77777777" w:rsidR="00891CA4" w:rsidRPr="00253B73"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EB7DCCE" w14:textId="723B5FC9" w:rsidR="00891CA4" w:rsidRPr="00253B73" w:rsidRDefault="48EFEBCB"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253B73">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E9EB0D0" w14:textId="77777777" w:rsidR="00891CA4" w:rsidRPr="00253B73"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794BC919" w14:textId="0E57624C" w:rsidR="00581823" w:rsidRPr="00253B73" w:rsidRDefault="48EFEBCB" w:rsidP="00581823">
      <w:pPr>
        <w:rPr>
          <w:rFonts w:ascii="Arial" w:hAnsi="Arial" w:cs="Arial"/>
          <w:b/>
          <w:sz w:val="28"/>
          <w:u w:val="single"/>
        </w:rPr>
      </w:pPr>
      <w:r w:rsidRPr="00253B73">
        <w:rPr>
          <w:rFonts w:ascii="Arial" w:eastAsia="Arial" w:hAnsi="Arial" w:cs="Arial"/>
          <w:b/>
          <w:bCs/>
          <w:sz w:val="28"/>
          <w:szCs w:val="28"/>
          <w:u w:val="single"/>
        </w:rPr>
        <w:lastRenderedPageBreak/>
        <w:t>Scaffolding (Managing the Process)</w:t>
      </w:r>
    </w:p>
    <w:p w14:paraId="070C6320" w14:textId="751ECE0B" w:rsidR="6A566DD4" w:rsidRPr="00253B73" w:rsidRDefault="48EFEBCB" w:rsidP="6A566DD4">
      <w:pPr>
        <w:rPr>
          <w:rFonts w:ascii="Arial" w:hAnsi="Arial" w:cs="Arial"/>
          <w:sz w:val="20"/>
          <w:szCs w:val="20"/>
        </w:rPr>
      </w:pPr>
      <w:r w:rsidRPr="00253B73">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14:paraId="279AF13C" w14:textId="6A472FA4" w:rsidR="00FE4CC2" w:rsidRPr="00253B73" w:rsidRDefault="48EFEBCB" w:rsidP="390D9853">
      <w:pPr>
        <w:spacing w:after="0" w:line="240" w:lineRule="auto"/>
        <w:rPr>
          <w:rFonts w:ascii="Arial" w:hAnsi="Arial" w:cs="Arial"/>
          <w:sz w:val="20"/>
          <w:szCs w:val="20"/>
        </w:rPr>
      </w:pPr>
      <w:r w:rsidRPr="00253B73">
        <w:rPr>
          <w:rFonts w:ascii="Arial" w:eastAsia="Arial" w:hAnsi="Arial" w:cs="Arial"/>
          <w:b/>
          <w:bCs/>
          <w:sz w:val="20"/>
          <w:szCs w:val="20"/>
        </w:rPr>
        <w:t>Prior to the Project Beginning</w:t>
      </w:r>
    </w:p>
    <w:p w14:paraId="6B6EB73F" w14:textId="53397678" w:rsidR="00FE4CC2" w:rsidRPr="00253B73" w:rsidRDefault="38754529" w:rsidP="390D9853">
      <w:pPr>
        <w:spacing w:after="0" w:line="240" w:lineRule="auto"/>
        <w:rPr>
          <w:rFonts w:ascii="Arial" w:hAnsi="Arial" w:cs="Arial"/>
          <w:sz w:val="20"/>
          <w:szCs w:val="20"/>
        </w:rPr>
      </w:pPr>
      <w:r w:rsidRPr="00253B73">
        <w:rPr>
          <w:rFonts w:ascii="Arial" w:eastAsia="Arial" w:hAnsi="Arial" w:cs="Arial"/>
          <w:i/>
          <w:iCs/>
          <w:sz w:val="20"/>
          <w:szCs w:val="20"/>
        </w:rPr>
        <w:t>*Consider the following examples of tasks to prepare for prior to the launch of your project:</w:t>
      </w:r>
    </w:p>
    <w:p w14:paraId="1178CCC6" w14:textId="11DE6462" w:rsidR="00747335"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Complete career exploration for each student.</w:t>
      </w:r>
    </w:p>
    <w:p w14:paraId="62547629" w14:textId="297FFF91" w:rsidR="00FE4CC2" w:rsidRPr="00253B73" w:rsidRDefault="38754529" w:rsidP="00531744">
      <w:pPr>
        <w:pStyle w:val="ListParagraph"/>
        <w:numPr>
          <w:ilvl w:val="0"/>
          <w:numId w:val="4"/>
        </w:numPr>
        <w:spacing w:after="0" w:line="240" w:lineRule="auto"/>
        <w:ind w:left="1080"/>
        <w:rPr>
          <w:rFonts w:ascii="Arial" w:eastAsia="Arial" w:hAnsi="Arial" w:cs="Arial"/>
          <w:b/>
          <w:bCs/>
          <w:sz w:val="20"/>
          <w:szCs w:val="20"/>
        </w:rPr>
      </w:pPr>
      <w:r w:rsidRPr="00253B73">
        <w:rPr>
          <w:rFonts w:ascii="Arial" w:eastAsia="Arial" w:hAnsi="Arial" w:cs="Arial"/>
          <w:sz w:val="20"/>
          <w:szCs w:val="20"/>
        </w:rPr>
        <w:t>Build relationships with local college to assist with questions and materials</w:t>
      </w:r>
      <w:r w:rsidR="00851383" w:rsidRPr="00253B73">
        <w:rPr>
          <w:rFonts w:ascii="Arial" w:eastAsia="Arial" w:hAnsi="Arial" w:cs="Arial"/>
          <w:sz w:val="20"/>
          <w:szCs w:val="20"/>
        </w:rPr>
        <w:t xml:space="preserve"> in addition to a class visit</w:t>
      </w:r>
      <w:r w:rsidRPr="00253B73">
        <w:rPr>
          <w:rFonts w:ascii="Arial" w:eastAsia="Arial" w:hAnsi="Arial" w:cs="Arial"/>
          <w:sz w:val="20"/>
          <w:szCs w:val="20"/>
        </w:rPr>
        <w:t>.</w:t>
      </w:r>
    </w:p>
    <w:p w14:paraId="5D45DF81" w14:textId="6C94A6F5" w:rsidR="00747335" w:rsidRPr="00253B73" w:rsidRDefault="38754529"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Secure necessary materials and resources.</w:t>
      </w:r>
    </w:p>
    <w:p w14:paraId="5C9C452F" w14:textId="4323D829" w:rsidR="000129C7" w:rsidRPr="00253B73" w:rsidRDefault="38754529"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Design lessons with current College prep information, resources and tools.</w:t>
      </w:r>
    </w:p>
    <w:p w14:paraId="7216F66F" w14:textId="13F5BF5D" w:rsidR="000129C7" w:rsidRPr="00253B73" w:rsidRDefault="38754529"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Create/modify assessments &amp; reflections.</w:t>
      </w:r>
    </w:p>
    <w:p w14:paraId="325D1197" w14:textId="6460705A" w:rsidR="6A566DD4" w:rsidRPr="00253B73" w:rsidRDefault="38754529"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Intentionally leave gaps in planning to allow for true flexibility with student voice and choice.</w:t>
      </w:r>
    </w:p>
    <w:p w14:paraId="62C31152" w14:textId="77777777" w:rsidR="00607796" w:rsidRPr="00253B73" w:rsidRDefault="00607796" w:rsidP="00607796">
      <w:pPr>
        <w:pStyle w:val="ListParagraph"/>
        <w:spacing w:after="0" w:line="240" w:lineRule="auto"/>
        <w:ind w:left="1080"/>
        <w:rPr>
          <w:rFonts w:ascii="Arial" w:eastAsia="Arial" w:hAnsi="Arial" w:cs="Arial"/>
          <w:sz w:val="20"/>
          <w:szCs w:val="20"/>
        </w:rPr>
      </w:pPr>
    </w:p>
    <w:p w14:paraId="6CEC48E8" w14:textId="0D108EEB" w:rsidR="001A2425" w:rsidRPr="00253B73" w:rsidRDefault="48EFEBCB" w:rsidP="390D9853">
      <w:pPr>
        <w:spacing w:after="0" w:line="240" w:lineRule="auto"/>
        <w:rPr>
          <w:rFonts w:ascii="Arial" w:hAnsi="Arial" w:cs="Arial"/>
          <w:b/>
          <w:sz w:val="20"/>
          <w:szCs w:val="20"/>
        </w:rPr>
      </w:pPr>
      <w:r w:rsidRPr="00253B73">
        <w:rPr>
          <w:rFonts w:ascii="Arial" w:eastAsia="Arial" w:hAnsi="Arial" w:cs="Arial"/>
          <w:b/>
          <w:bCs/>
          <w:sz w:val="20"/>
          <w:szCs w:val="20"/>
        </w:rPr>
        <w:t>Launching the Project</w:t>
      </w:r>
    </w:p>
    <w:p w14:paraId="08757DED" w14:textId="66CC47E8" w:rsidR="390D9853" w:rsidRPr="00253B73" w:rsidRDefault="48EFEBCB" w:rsidP="390D9853">
      <w:pPr>
        <w:spacing w:after="0" w:line="240" w:lineRule="auto"/>
        <w:rPr>
          <w:rFonts w:ascii="Arial" w:hAnsi="Arial" w:cs="Arial"/>
          <w:sz w:val="20"/>
          <w:szCs w:val="20"/>
        </w:rPr>
      </w:pPr>
      <w:r w:rsidRPr="00253B73">
        <w:rPr>
          <w:rFonts w:ascii="Arial" w:eastAsia="Arial" w:hAnsi="Arial" w:cs="Arial"/>
          <w:i/>
          <w:iCs/>
          <w:sz w:val="20"/>
          <w:szCs w:val="20"/>
        </w:rPr>
        <w:t>*To build the excitement and engagement for the project, do the following:</w:t>
      </w:r>
    </w:p>
    <w:p w14:paraId="3FB5EA89" w14:textId="6C5BE6A5" w:rsidR="0059619C" w:rsidRPr="00253B73" w:rsidRDefault="48EFEBCB" w:rsidP="00531744">
      <w:pPr>
        <w:pStyle w:val="ListParagraph"/>
        <w:numPr>
          <w:ilvl w:val="0"/>
          <w:numId w:val="4"/>
        </w:numPr>
        <w:tabs>
          <w:tab w:val="left" w:pos="1080"/>
        </w:tabs>
        <w:spacing w:after="0" w:line="240" w:lineRule="auto"/>
        <w:ind w:left="1080"/>
        <w:rPr>
          <w:rFonts w:ascii="Arial" w:eastAsia="Arial" w:hAnsi="Arial" w:cs="Arial"/>
          <w:sz w:val="20"/>
          <w:szCs w:val="20"/>
        </w:rPr>
      </w:pPr>
      <w:r w:rsidRPr="00253B73">
        <w:rPr>
          <w:rFonts w:ascii="Arial" w:eastAsia="Arial" w:hAnsi="Arial" w:cs="Arial"/>
          <w:sz w:val="20"/>
          <w:szCs w:val="20"/>
        </w:rPr>
        <w:t>Perform the Entry Event</w:t>
      </w:r>
      <w:r w:rsidR="00A81BEA" w:rsidRPr="00253B73">
        <w:rPr>
          <w:rFonts w:ascii="Arial" w:eastAsia="Arial" w:hAnsi="Arial" w:cs="Arial"/>
          <w:sz w:val="20"/>
          <w:szCs w:val="20"/>
        </w:rPr>
        <w:t>.</w:t>
      </w:r>
    </w:p>
    <w:p w14:paraId="40F36628" w14:textId="1CAC31F8" w:rsidR="0059619C" w:rsidRPr="00253B73" w:rsidRDefault="48EFEBCB" w:rsidP="00531744">
      <w:pPr>
        <w:pStyle w:val="ListParagraph"/>
        <w:numPr>
          <w:ilvl w:val="0"/>
          <w:numId w:val="4"/>
        </w:numPr>
        <w:tabs>
          <w:tab w:val="left" w:pos="1080"/>
        </w:tabs>
        <w:spacing w:after="0" w:line="240" w:lineRule="auto"/>
        <w:ind w:left="1080"/>
        <w:rPr>
          <w:rFonts w:ascii="Arial" w:eastAsia="Arial" w:hAnsi="Arial" w:cs="Arial"/>
          <w:sz w:val="20"/>
          <w:szCs w:val="20"/>
        </w:rPr>
      </w:pPr>
      <w:r w:rsidRPr="00253B73">
        <w:rPr>
          <w:rFonts w:ascii="Arial" w:eastAsia="Arial" w:hAnsi="Arial" w:cs="Arial"/>
          <w:sz w:val="20"/>
          <w:szCs w:val="20"/>
        </w:rPr>
        <w:t>Share the Driving Question</w:t>
      </w:r>
      <w:r w:rsidR="00A81BEA" w:rsidRPr="00253B73">
        <w:rPr>
          <w:rFonts w:ascii="Arial" w:eastAsia="Arial" w:hAnsi="Arial" w:cs="Arial"/>
          <w:sz w:val="20"/>
          <w:szCs w:val="20"/>
        </w:rPr>
        <w:t>.</w:t>
      </w:r>
    </w:p>
    <w:p w14:paraId="54A2E4F2" w14:textId="1505AB79" w:rsidR="0059619C" w:rsidRPr="00253B73" w:rsidRDefault="48EFEBCB" w:rsidP="00531744">
      <w:pPr>
        <w:pStyle w:val="ListParagraph"/>
        <w:numPr>
          <w:ilvl w:val="0"/>
          <w:numId w:val="4"/>
        </w:numPr>
        <w:tabs>
          <w:tab w:val="left" w:pos="1080"/>
        </w:tabs>
        <w:spacing w:after="0" w:line="240" w:lineRule="auto"/>
        <w:ind w:left="1080"/>
        <w:rPr>
          <w:rFonts w:ascii="Arial" w:eastAsia="Arial" w:hAnsi="Arial" w:cs="Arial"/>
          <w:sz w:val="20"/>
          <w:szCs w:val="20"/>
        </w:rPr>
      </w:pPr>
      <w:r w:rsidRPr="00253B73">
        <w:rPr>
          <w:rFonts w:ascii="Arial" w:eastAsia="Arial" w:hAnsi="Arial" w:cs="Arial"/>
          <w:sz w:val="20"/>
          <w:szCs w:val="20"/>
        </w:rPr>
        <w:t>Discussion on student voice and choice</w:t>
      </w:r>
      <w:r w:rsidR="00A81BEA" w:rsidRPr="00253B73">
        <w:rPr>
          <w:rFonts w:ascii="Arial" w:eastAsia="Arial" w:hAnsi="Arial" w:cs="Arial"/>
          <w:sz w:val="20"/>
          <w:szCs w:val="20"/>
        </w:rPr>
        <w:t>.</w:t>
      </w:r>
    </w:p>
    <w:p w14:paraId="719A63B1" w14:textId="77777777" w:rsidR="00607796" w:rsidRPr="00253B73" w:rsidRDefault="00607796" w:rsidP="00607796">
      <w:pPr>
        <w:pStyle w:val="ListParagraph"/>
        <w:tabs>
          <w:tab w:val="left" w:pos="1080"/>
        </w:tabs>
        <w:spacing w:after="0" w:line="240" w:lineRule="auto"/>
        <w:ind w:left="1080"/>
        <w:rPr>
          <w:rFonts w:ascii="Arial" w:eastAsia="Arial" w:hAnsi="Arial" w:cs="Arial"/>
          <w:sz w:val="20"/>
          <w:szCs w:val="20"/>
        </w:rPr>
      </w:pPr>
    </w:p>
    <w:p w14:paraId="1A76B48B" w14:textId="796DA78D" w:rsidR="00B04588" w:rsidRPr="00253B73" w:rsidRDefault="48EFEBCB" w:rsidP="390D9853">
      <w:pPr>
        <w:spacing w:after="0" w:line="240" w:lineRule="auto"/>
        <w:rPr>
          <w:rFonts w:ascii="Arial" w:hAnsi="Arial" w:cs="Arial"/>
          <w:b/>
          <w:sz w:val="20"/>
          <w:szCs w:val="20"/>
        </w:rPr>
      </w:pPr>
      <w:r w:rsidRPr="00253B73">
        <w:rPr>
          <w:rFonts w:ascii="Arial" w:eastAsia="Arial" w:hAnsi="Arial" w:cs="Arial"/>
          <w:b/>
          <w:bCs/>
          <w:sz w:val="20"/>
          <w:szCs w:val="20"/>
        </w:rPr>
        <w:t>Project Navigation:</w:t>
      </w:r>
    </w:p>
    <w:p w14:paraId="3806BD17" w14:textId="2DF92982" w:rsidR="4E7E25C6" w:rsidRPr="00253B73" w:rsidRDefault="48EFEBCB" w:rsidP="4E7E25C6">
      <w:pPr>
        <w:spacing w:after="0" w:line="240" w:lineRule="auto"/>
        <w:rPr>
          <w:rFonts w:ascii="Arial" w:hAnsi="Arial" w:cs="Arial"/>
          <w:sz w:val="20"/>
          <w:szCs w:val="20"/>
        </w:rPr>
      </w:pPr>
      <w:r w:rsidRPr="00253B73">
        <w:rPr>
          <w:rFonts w:ascii="Arial" w:eastAsia="Arial" w:hAnsi="Arial" w:cs="Arial"/>
          <w:i/>
          <w:iCs/>
          <w:sz w:val="20"/>
          <w:szCs w:val="20"/>
        </w:rPr>
        <w:t>*Based on your student's previous knowledge and the design for your project, incorporate the following scaffolding lessons, exercises and activities to achieve your Public Project and answer your Driving Question.</w:t>
      </w:r>
    </w:p>
    <w:p w14:paraId="6FE5174F" w14:textId="1D1E4F9A" w:rsidR="38754529" w:rsidRPr="00253B73" w:rsidRDefault="38754529"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 xml:space="preserve">If </w:t>
      </w:r>
      <w:r w:rsidR="00253B73">
        <w:rPr>
          <w:rFonts w:ascii="Arial" w:eastAsia="Arial" w:hAnsi="Arial" w:cs="Arial"/>
          <w:sz w:val="20"/>
          <w:szCs w:val="20"/>
        </w:rPr>
        <w:t xml:space="preserve">the </w:t>
      </w:r>
      <w:r w:rsidRPr="00253B73">
        <w:rPr>
          <w:rFonts w:ascii="Arial" w:eastAsia="Arial" w:hAnsi="Arial" w:cs="Arial"/>
          <w:sz w:val="20"/>
          <w:szCs w:val="20"/>
        </w:rPr>
        <w:t xml:space="preserve">Entry Event didn't highlight, spend time sharing the importance of </w:t>
      </w:r>
      <w:r w:rsidR="00253B73">
        <w:rPr>
          <w:rFonts w:ascii="Arial" w:eastAsia="Arial" w:hAnsi="Arial" w:cs="Arial"/>
          <w:sz w:val="20"/>
          <w:szCs w:val="20"/>
        </w:rPr>
        <w:t>post-secondary</w:t>
      </w:r>
      <w:bookmarkStart w:id="0" w:name="_GoBack"/>
      <w:bookmarkEnd w:id="0"/>
      <w:r w:rsidRPr="00253B73">
        <w:rPr>
          <w:rFonts w:ascii="Arial" w:eastAsia="Arial" w:hAnsi="Arial" w:cs="Arial"/>
          <w:sz w:val="20"/>
          <w:szCs w:val="20"/>
        </w:rPr>
        <w:t xml:space="preserve"> as it relates to overall career options, pay/benefits, work-life balance, advancement opportunities, etc.</w:t>
      </w:r>
    </w:p>
    <w:p w14:paraId="6A935FCF" w14:textId="6759757C" w:rsidR="0075226C" w:rsidRPr="00253B73" w:rsidRDefault="0075226C"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 xml:space="preserve">Identify the importance of what it means to be “college ready” as a means to avoid remedial coursework.   </w:t>
      </w:r>
    </w:p>
    <w:p w14:paraId="3A3BF9D1" w14:textId="2AB34495" w:rsidR="38754529" w:rsidRPr="00253B73" w:rsidRDefault="38754529"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 xml:space="preserve">Discuss </w:t>
      </w:r>
      <w:r w:rsidR="00253B73">
        <w:rPr>
          <w:rFonts w:ascii="Arial" w:eastAsia="Arial" w:hAnsi="Arial" w:cs="Arial"/>
          <w:sz w:val="20"/>
          <w:szCs w:val="20"/>
        </w:rPr>
        <w:t>the typical process for c</w:t>
      </w:r>
      <w:r w:rsidRPr="00253B73">
        <w:rPr>
          <w:rFonts w:ascii="Arial" w:eastAsia="Arial" w:hAnsi="Arial" w:cs="Arial"/>
          <w:sz w:val="20"/>
          <w:szCs w:val="20"/>
        </w:rPr>
        <w:t>ollege entry with</w:t>
      </w:r>
      <w:r w:rsidR="00253B73">
        <w:rPr>
          <w:rFonts w:ascii="Arial" w:eastAsia="Arial" w:hAnsi="Arial" w:cs="Arial"/>
          <w:sz w:val="20"/>
          <w:szCs w:val="20"/>
        </w:rPr>
        <w:t xml:space="preserve"> a</w:t>
      </w:r>
      <w:r w:rsidRPr="00253B73">
        <w:rPr>
          <w:rFonts w:ascii="Arial" w:eastAsia="Arial" w:hAnsi="Arial" w:cs="Arial"/>
          <w:sz w:val="20"/>
          <w:szCs w:val="20"/>
        </w:rPr>
        <w:t xml:space="preserve"> timeline.</w:t>
      </w:r>
    </w:p>
    <w:p w14:paraId="28455B96" w14:textId="4EA1D1C4" w:rsidR="38754529" w:rsidRPr="00253B73" w:rsidRDefault="38754529"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Provide lesson over the different types of Colleges (non-profit, for-profit, private, community college, university, online, etc.).</w:t>
      </w:r>
    </w:p>
    <w:p w14:paraId="0D8D72D4" w14:textId="51E40D04" w:rsidR="38754529" w:rsidRPr="00253B73" w:rsidRDefault="38754529"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Provide lesson over levels of achievement in higher education (certificate, trade degree, associate, bachelors, masters, doctorate, etc.).</w:t>
      </w:r>
    </w:p>
    <w:p w14:paraId="5FB841A6" w14:textId="1DB34BE7" w:rsidR="38754529" w:rsidRPr="00253B73" w:rsidRDefault="38754529"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Assess student</w:t>
      </w:r>
      <w:r w:rsidR="00851383" w:rsidRPr="00253B73">
        <w:rPr>
          <w:rFonts w:ascii="Arial" w:eastAsia="Arial" w:hAnsi="Arial" w:cs="Arial"/>
          <w:sz w:val="20"/>
          <w:szCs w:val="20"/>
        </w:rPr>
        <w:t>’</w:t>
      </w:r>
      <w:r w:rsidRPr="00253B73">
        <w:rPr>
          <w:rFonts w:ascii="Arial" w:eastAsia="Arial" w:hAnsi="Arial" w:cs="Arial"/>
          <w:sz w:val="20"/>
          <w:szCs w:val="20"/>
        </w:rPr>
        <w:t>s basic understanding of the post-secondary realm.</w:t>
      </w:r>
    </w:p>
    <w:p w14:paraId="050CB010" w14:textId="2C5F6653" w:rsidR="38754529"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Conduct career mapping that aligns area(s) of career interest with p</w:t>
      </w:r>
      <w:r w:rsidR="006B36B6" w:rsidRPr="00253B73">
        <w:rPr>
          <w:rFonts w:ascii="Arial" w:eastAsia="Arial" w:hAnsi="Arial" w:cs="Arial"/>
          <w:sz w:val="20"/>
          <w:szCs w:val="20"/>
        </w:rPr>
        <w:t>otentia</w:t>
      </w:r>
      <w:r w:rsidR="00A81BEA" w:rsidRPr="00253B73">
        <w:rPr>
          <w:rFonts w:ascii="Arial" w:eastAsia="Arial" w:hAnsi="Arial" w:cs="Arial"/>
          <w:sz w:val="20"/>
          <w:szCs w:val="20"/>
        </w:rPr>
        <w:t>l majors or certificates. (A.4)</w:t>
      </w:r>
    </w:p>
    <w:p w14:paraId="50190223" w14:textId="1C94D62B" w:rsidR="00506CCA" w:rsidRPr="00253B73" w:rsidRDefault="00506CCA"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Connect with employers to highlight education vs. experience. (Is a culinary degree more valuable than practical experience working in a kitchen/restaurant?)</w:t>
      </w:r>
    </w:p>
    <w:p w14:paraId="237A4252" w14:textId="244AE597"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Perform a quiz or assessment regarding the format of school to attend.</w:t>
      </w:r>
    </w:p>
    <w:p w14:paraId="04DA75E5" w14:textId="6ED6E8A1"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Connect both major and school format for each student.</w:t>
      </w:r>
    </w:p>
    <w:p w14:paraId="1D732FFC" w14:textId="62E5390B" w:rsidR="0075226C" w:rsidRPr="00253B73" w:rsidRDefault="0075226C"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Complete a comparison study of the money saved by registering for dual-enrollment courses or PSEO while in high school</w:t>
      </w:r>
      <w:r w:rsidR="00A81BEA" w:rsidRPr="00253B73">
        <w:rPr>
          <w:rFonts w:ascii="Arial" w:eastAsia="Arial" w:hAnsi="Arial" w:cs="Arial"/>
          <w:sz w:val="20"/>
          <w:szCs w:val="20"/>
        </w:rPr>
        <w:t>.</w:t>
      </w:r>
      <w:r w:rsidR="006B36B6" w:rsidRPr="00253B73">
        <w:rPr>
          <w:rFonts w:ascii="Arial" w:eastAsia="Arial" w:hAnsi="Arial" w:cs="Arial"/>
          <w:sz w:val="20"/>
          <w:szCs w:val="20"/>
        </w:rPr>
        <w:t xml:space="preserve"> (H</w:t>
      </w:r>
      <w:r w:rsidRPr="00253B73">
        <w:rPr>
          <w:rFonts w:ascii="Arial" w:eastAsia="Arial" w:hAnsi="Arial" w:cs="Arial"/>
          <w:sz w:val="20"/>
          <w:szCs w:val="20"/>
        </w:rPr>
        <w:t>.</w:t>
      </w:r>
      <w:r w:rsidR="006B36B6" w:rsidRPr="00253B73">
        <w:rPr>
          <w:rFonts w:ascii="Arial" w:eastAsia="Arial" w:hAnsi="Arial" w:cs="Arial"/>
          <w:sz w:val="20"/>
          <w:szCs w:val="20"/>
        </w:rPr>
        <w:t>66)</w:t>
      </w:r>
      <w:r w:rsidRPr="00253B73">
        <w:rPr>
          <w:rFonts w:ascii="Arial" w:eastAsia="Arial" w:hAnsi="Arial" w:cs="Arial"/>
          <w:sz w:val="20"/>
          <w:szCs w:val="20"/>
        </w:rPr>
        <w:t xml:space="preserve"> </w:t>
      </w:r>
    </w:p>
    <w:p w14:paraId="67E7274D" w14:textId="21DCEEA1"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Have student</w:t>
      </w:r>
      <w:r w:rsidR="00506CCA" w:rsidRPr="00253B73">
        <w:rPr>
          <w:rFonts w:ascii="Arial" w:eastAsia="Arial" w:hAnsi="Arial" w:cs="Arial"/>
          <w:sz w:val="20"/>
          <w:szCs w:val="20"/>
        </w:rPr>
        <w:t>’</w:t>
      </w:r>
      <w:r w:rsidRPr="00253B73">
        <w:rPr>
          <w:rFonts w:ascii="Arial" w:eastAsia="Arial" w:hAnsi="Arial" w:cs="Arial"/>
          <w:sz w:val="20"/>
          <w:szCs w:val="20"/>
        </w:rPr>
        <w:t>s research three options that fit within the format that works best for their lifestyle, as well as offers their major.</w:t>
      </w:r>
      <w:r w:rsidR="006B36B6" w:rsidRPr="00253B73">
        <w:rPr>
          <w:rFonts w:ascii="Arial" w:eastAsia="Arial" w:hAnsi="Arial" w:cs="Arial"/>
          <w:sz w:val="20"/>
          <w:szCs w:val="20"/>
        </w:rPr>
        <w:t xml:space="preserve"> (Q.129)</w:t>
      </w:r>
    </w:p>
    <w:p w14:paraId="21C7AF88" w14:textId="3DA5788F"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Allow students time to analyze differences between the various institutions</w:t>
      </w:r>
      <w:r w:rsidR="00A81BEA" w:rsidRPr="00253B73">
        <w:rPr>
          <w:rFonts w:ascii="Arial" w:eastAsia="Arial" w:hAnsi="Arial" w:cs="Arial"/>
          <w:sz w:val="20"/>
          <w:szCs w:val="20"/>
        </w:rPr>
        <w:t>. (G.38, Q.128</w:t>
      </w:r>
      <w:r w:rsidR="006B36B6" w:rsidRPr="00253B73">
        <w:rPr>
          <w:rFonts w:ascii="Arial" w:eastAsia="Arial" w:hAnsi="Arial" w:cs="Arial"/>
          <w:sz w:val="20"/>
          <w:szCs w:val="20"/>
        </w:rPr>
        <w:t>)</w:t>
      </w:r>
      <w:r w:rsidRPr="00253B73">
        <w:rPr>
          <w:rFonts w:ascii="Arial" w:eastAsia="Arial" w:hAnsi="Arial" w:cs="Arial"/>
          <w:sz w:val="20"/>
          <w:szCs w:val="20"/>
        </w:rPr>
        <w:t xml:space="preserve"> </w:t>
      </w:r>
    </w:p>
    <w:p w14:paraId="56F6C580" w14:textId="72ECFEAD"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Provide an avenue for students to share their findings</w:t>
      </w:r>
      <w:r w:rsidR="00A81BEA" w:rsidRPr="00253B73">
        <w:rPr>
          <w:rFonts w:ascii="Arial" w:eastAsia="Arial" w:hAnsi="Arial" w:cs="Arial"/>
          <w:sz w:val="20"/>
          <w:szCs w:val="20"/>
        </w:rPr>
        <w:t>. (G.41)</w:t>
      </w:r>
    </w:p>
    <w:p w14:paraId="2FBF54F2" w14:textId="7167DB22" w:rsidR="006B36B6" w:rsidRPr="00253B73" w:rsidRDefault="48EFEBCB" w:rsidP="006B36B6">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Lesson on college applications and essays.</w:t>
      </w:r>
    </w:p>
    <w:p w14:paraId="2912D067" w14:textId="48C5C51E"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Submit at least one college application.</w:t>
      </w:r>
    </w:p>
    <w:p w14:paraId="3140B1C8" w14:textId="01BFD279"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Lesson on the finances associated with College.</w:t>
      </w:r>
    </w:p>
    <w:p w14:paraId="39A6A465" w14:textId="1455AD94"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Apply for the FASFA.</w:t>
      </w:r>
    </w:p>
    <w:p w14:paraId="556A0F52" w14:textId="49486A4B" w:rsidR="48EFEBCB" w:rsidRPr="00253B73" w:rsidRDefault="00506CCA"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Less</w:t>
      </w:r>
      <w:r w:rsidR="48EFEBCB" w:rsidRPr="00253B73">
        <w:rPr>
          <w:rFonts w:ascii="Arial" w:eastAsia="Arial" w:hAnsi="Arial" w:cs="Arial"/>
          <w:sz w:val="20"/>
          <w:szCs w:val="20"/>
        </w:rPr>
        <w:t>on</w:t>
      </w:r>
      <w:r w:rsidRPr="00253B73">
        <w:rPr>
          <w:rFonts w:ascii="Arial" w:eastAsia="Arial" w:hAnsi="Arial" w:cs="Arial"/>
          <w:sz w:val="20"/>
          <w:szCs w:val="20"/>
        </w:rPr>
        <w:t xml:space="preserve"> on</w:t>
      </w:r>
      <w:r w:rsidR="48EFEBCB" w:rsidRPr="00253B73">
        <w:rPr>
          <w:rFonts w:ascii="Arial" w:eastAsia="Arial" w:hAnsi="Arial" w:cs="Arial"/>
          <w:sz w:val="20"/>
          <w:szCs w:val="20"/>
        </w:rPr>
        <w:t xml:space="preserve"> scholarship applications, essays and interviews.</w:t>
      </w:r>
    </w:p>
    <w:p w14:paraId="7F3D097C" w14:textId="41EFE8C6"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Apply for at least one scholarship.</w:t>
      </w:r>
    </w:p>
    <w:p w14:paraId="237C3609" w14:textId="38061E15" w:rsidR="48EFEBCB" w:rsidRPr="00253B73" w:rsidRDefault="7FE04BD8"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lastRenderedPageBreak/>
        <w:t>Discuss tips for being successful at College.  For example: jobs while going to school, budgeting (if not otherwise already discussed), study habits, available resources (counselors, advisors, library, tutors, etc.), health and wellness, etc</w:t>
      </w:r>
      <w:r w:rsidR="00A81BEA" w:rsidRPr="00253B73">
        <w:rPr>
          <w:rFonts w:ascii="Arial" w:eastAsia="Arial" w:hAnsi="Arial" w:cs="Arial"/>
          <w:sz w:val="20"/>
          <w:szCs w:val="20"/>
        </w:rPr>
        <w:t>.</w:t>
      </w:r>
      <w:r w:rsidR="006B36B6" w:rsidRPr="00253B73">
        <w:rPr>
          <w:rFonts w:ascii="Arial" w:eastAsia="Arial" w:hAnsi="Arial" w:cs="Arial"/>
          <w:sz w:val="20"/>
          <w:szCs w:val="20"/>
        </w:rPr>
        <w:t xml:space="preserve"> (H.70, H.72, H.75, H.77)</w:t>
      </w:r>
    </w:p>
    <w:p w14:paraId="40CD7187" w14:textId="51CE6BE3"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Provide a more in depth simulated learning activity regarding habits of a successful college student.</w:t>
      </w:r>
    </w:p>
    <w:p w14:paraId="4E6EC6B1" w14:textId="06EBCA8A"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Assess understanding of transitional techniques.</w:t>
      </w:r>
    </w:p>
    <w:p w14:paraId="108923A5" w14:textId="35C96B56" w:rsidR="48EFEBCB" w:rsidRPr="00253B73" w:rsidRDefault="48EFEBCB" w:rsidP="00531744">
      <w:pPr>
        <w:pStyle w:val="ListParagraph"/>
        <w:numPr>
          <w:ilvl w:val="0"/>
          <w:numId w:val="4"/>
        </w:numPr>
        <w:spacing w:after="0" w:line="240" w:lineRule="auto"/>
        <w:ind w:left="1080"/>
        <w:rPr>
          <w:rFonts w:ascii="Arial" w:eastAsia="Arial" w:hAnsi="Arial" w:cs="Arial"/>
          <w:sz w:val="20"/>
          <w:szCs w:val="20"/>
        </w:rPr>
      </w:pPr>
      <w:r w:rsidRPr="00253B73">
        <w:rPr>
          <w:rFonts w:ascii="Arial" w:eastAsia="Arial" w:hAnsi="Arial" w:cs="Arial"/>
          <w:sz w:val="20"/>
          <w:szCs w:val="20"/>
        </w:rPr>
        <w:t>Have students register for a college visit or orientation.</w:t>
      </w:r>
    </w:p>
    <w:p w14:paraId="638ACF87" w14:textId="5DBCE6F7" w:rsidR="00607796" w:rsidRPr="00253B73" w:rsidRDefault="00607796" w:rsidP="00607796">
      <w:pPr>
        <w:pStyle w:val="ListParagraph"/>
        <w:numPr>
          <w:ilvl w:val="0"/>
          <w:numId w:val="4"/>
        </w:numPr>
        <w:tabs>
          <w:tab w:val="left" w:pos="1080"/>
        </w:tabs>
        <w:spacing w:after="0" w:line="240" w:lineRule="auto"/>
        <w:ind w:left="1080"/>
        <w:rPr>
          <w:rFonts w:ascii="Arial" w:eastAsia="Arial" w:hAnsi="Arial" w:cs="Arial"/>
          <w:sz w:val="20"/>
          <w:szCs w:val="20"/>
        </w:rPr>
      </w:pPr>
      <w:r w:rsidRPr="00253B73">
        <w:rPr>
          <w:rFonts w:ascii="Arial" w:hAnsi="Arial" w:cs="Arial"/>
          <w:sz w:val="20"/>
        </w:rPr>
        <w:t>Peer review or reflection</w:t>
      </w:r>
      <w:r w:rsidR="00A81BEA" w:rsidRPr="00253B73">
        <w:rPr>
          <w:rFonts w:ascii="Arial" w:hAnsi="Arial" w:cs="Arial"/>
          <w:sz w:val="20"/>
        </w:rPr>
        <w:t>.</w:t>
      </w:r>
    </w:p>
    <w:p w14:paraId="5F4848DB" w14:textId="32F57BAE" w:rsidR="00607796" w:rsidRPr="00253B73" w:rsidRDefault="00607796" w:rsidP="00607796">
      <w:pPr>
        <w:pStyle w:val="ListParagraph"/>
        <w:numPr>
          <w:ilvl w:val="0"/>
          <w:numId w:val="4"/>
        </w:numPr>
        <w:tabs>
          <w:tab w:val="left" w:pos="1080"/>
        </w:tabs>
        <w:spacing w:after="0" w:line="240" w:lineRule="auto"/>
        <w:ind w:left="1080"/>
        <w:rPr>
          <w:rFonts w:ascii="Arial" w:eastAsia="Arial" w:hAnsi="Arial" w:cs="Arial"/>
          <w:sz w:val="20"/>
          <w:szCs w:val="20"/>
        </w:rPr>
      </w:pPr>
      <w:r w:rsidRPr="00253B73">
        <w:rPr>
          <w:rFonts w:ascii="Arial" w:hAnsi="Arial" w:cs="Arial"/>
          <w:sz w:val="20"/>
        </w:rPr>
        <w:t>Allow time for re-work</w:t>
      </w:r>
      <w:r w:rsidR="00A81BEA" w:rsidRPr="00253B73">
        <w:rPr>
          <w:rFonts w:ascii="Arial" w:hAnsi="Arial" w:cs="Arial"/>
          <w:sz w:val="20"/>
        </w:rPr>
        <w:t>.</w:t>
      </w:r>
    </w:p>
    <w:p w14:paraId="731FD917" w14:textId="0E9695E9" w:rsidR="00607796" w:rsidRPr="00253B73" w:rsidRDefault="00607796" w:rsidP="00607796">
      <w:pPr>
        <w:pStyle w:val="ListParagraph"/>
        <w:numPr>
          <w:ilvl w:val="0"/>
          <w:numId w:val="4"/>
        </w:numPr>
        <w:tabs>
          <w:tab w:val="left" w:pos="1080"/>
        </w:tabs>
        <w:spacing w:after="0" w:line="240" w:lineRule="auto"/>
        <w:ind w:left="1080"/>
        <w:rPr>
          <w:rFonts w:ascii="Arial" w:eastAsia="Arial" w:hAnsi="Arial" w:cs="Arial"/>
          <w:sz w:val="20"/>
          <w:szCs w:val="20"/>
        </w:rPr>
      </w:pPr>
      <w:r w:rsidRPr="00253B73">
        <w:rPr>
          <w:rFonts w:ascii="Arial" w:hAnsi="Arial" w:cs="Arial"/>
          <w:sz w:val="20"/>
        </w:rPr>
        <w:t>Present public product</w:t>
      </w:r>
      <w:r w:rsidR="00A81BEA" w:rsidRPr="00253B73">
        <w:rPr>
          <w:rFonts w:ascii="Arial" w:hAnsi="Arial" w:cs="Arial"/>
          <w:sz w:val="20"/>
        </w:rPr>
        <w:t>.</w:t>
      </w:r>
    </w:p>
    <w:p w14:paraId="27D837E6" w14:textId="4201BB00" w:rsidR="00607796" w:rsidRPr="00253B73" w:rsidRDefault="00607796" w:rsidP="00607796">
      <w:pPr>
        <w:pStyle w:val="ListParagraph"/>
        <w:numPr>
          <w:ilvl w:val="0"/>
          <w:numId w:val="4"/>
        </w:numPr>
        <w:tabs>
          <w:tab w:val="left" w:pos="1080"/>
        </w:tabs>
        <w:spacing w:after="0" w:line="240" w:lineRule="auto"/>
        <w:ind w:left="1080"/>
        <w:rPr>
          <w:rFonts w:ascii="Arial" w:eastAsia="Arial" w:hAnsi="Arial" w:cs="Arial"/>
          <w:sz w:val="20"/>
          <w:szCs w:val="20"/>
        </w:rPr>
      </w:pPr>
      <w:r w:rsidRPr="00253B73">
        <w:rPr>
          <w:rFonts w:ascii="Arial" w:hAnsi="Arial" w:cs="Arial"/>
          <w:sz w:val="20"/>
        </w:rPr>
        <w:t>Final assessment</w:t>
      </w:r>
      <w:r w:rsidR="00A81BEA" w:rsidRPr="00253B73">
        <w:rPr>
          <w:rFonts w:ascii="Arial" w:hAnsi="Arial" w:cs="Arial"/>
          <w:sz w:val="20"/>
        </w:rPr>
        <w:t>.</w:t>
      </w:r>
    </w:p>
    <w:p w14:paraId="2CE545CD" w14:textId="576FC10C" w:rsidR="00607796" w:rsidRPr="00253B73" w:rsidRDefault="00607796" w:rsidP="00607796">
      <w:pPr>
        <w:pStyle w:val="ListParagraph"/>
        <w:numPr>
          <w:ilvl w:val="0"/>
          <w:numId w:val="4"/>
        </w:numPr>
        <w:tabs>
          <w:tab w:val="left" w:pos="1080"/>
        </w:tabs>
        <w:spacing w:after="0" w:line="240" w:lineRule="auto"/>
        <w:ind w:left="1080"/>
        <w:rPr>
          <w:rFonts w:ascii="Arial" w:eastAsia="Arial" w:hAnsi="Arial" w:cs="Arial"/>
          <w:sz w:val="20"/>
          <w:szCs w:val="20"/>
        </w:rPr>
      </w:pPr>
      <w:r w:rsidRPr="00253B73">
        <w:rPr>
          <w:rFonts w:ascii="Arial" w:hAnsi="Arial" w:cs="Arial"/>
          <w:sz w:val="20"/>
        </w:rPr>
        <w:t>Reflection of whole project</w:t>
      </w:r>
      <w:r w:rsidR="00A81BEA" w:rsidRPr="00253B73">
        <w:rPr>
          <w:rFonts w:ascii="Arial" w:hAnsi="Arial" w:cs="Arial"/>
          <w:sz w:val="20"/>
        </w:rPr>
        <w:t>.</w:t>
      </w:r>
    </w:p>
    <w:p w14:paraId="3FA7AE21" w14:textId="12E82CCA" w:rsidR="6A566DD4" w:rsidRPr="00253B73" w:rsidRDefault="6A566DD4" w:rsidP="6A566DD4">
      <w:pPr>
        <w:spacing w:after="0" w:line="240" w:lineRule="auto"/>
        <w:ind w:left="1080"/>
        <w:rPr>
          <w:rFonts w:ascii="Arial" w:hAnsi="Arial" w:cs="Arial"/>
          <w:sz w:val="20"/>
          <w:szCs w:val="20"/>
        </w:rPr>
      </w:pPr>
    </w:p>
    <w:p w14:paraId="3BDA56C6" w14:textId="5C7AC405" w:rsidR="6A566DD4" w:rsidRPr="00253B73" w:rsidRDefault="48EFEBCB" w:rsidP="6A566DD4">
      <w:pPr>
        <w:spacing w:after="0" w:line="240" w:lineRule="auto"/>
        <w:rPr>
          <w:rFonts w:ascii="Arial" w:eastAsia="Arial" w:hAnsi="Arial" w:cs="Arial"/>
          <w:sz w:val="20"/>
          <w:szCs w:val="20"/>
        </w:rPr>
      </w:pPr>
      <w:r w:rsidRPr="00253B73">
        <w:rPr>
          <w:rFonts w:ascii="Arial" w:eastAsia="Arial" w:hAnsi="Arial" w:cs="Arial"/>
          <w:sz w:val="20"/>
          <w:szCs w:val="20"/>
        </w:rPr>
        <w:t>Based on how you plan your project, arrange the scaffolding process accordingly.  Utilize the JAG curriculum and supplement with current materials related to your project theme.</w:t>
      </w:r>
    </w:p>
    <w:p w14:paraId="4CBA305E" w14:textId="77777777" w:rsidR="00C90E1B" w:rsidRPr="00253B73" w:rsidRDefault="00C90E1B" w:rsidP="009F311D">
      <w:pPr>
        <w:tabs>
          <w:tab w:val="left" w:pos="1080"/>
        </w:tabs>
        <w:spacing w:after="0" w:line="240" w:lineRule="auto"/>
        <w:rPr>
          <w:rFonts w:ascii="Arial" w:hAnsi="Arial" w:cs="Arial"/>
        </w:rPr>
        <w:sectPr w:rsidR="00C90E1B" w:rsidRPr="00253B73" w:rsidSect="00702CCF">
          <w:headerReference w:type="default" r:id="rId8"/>
          <w:footerReference w:type="default" r:id="rId9"/>
          <w:pgSz w:w="12240" w:h="15840"/>
          <w:pgMar w:top="1440" w:right="1080" w:bottom="1440" w:left="1080" w:header="720" w:footer="720" w:gutter="0"/>
          <w:cols w:space="720"/>
          <w:docGrid w:linePitch="360"/>
        </w:sectPr>
      </w:pPr>
    </w:p>
    <w:p w14:paraId="7A229C61" w14:textId="77777777" w:rsidR="00506CCA" w:rsidRPr="00253B73" w:rsidRDefault="00506CCA" w:rsidP="00D82C38">
      <w:pPr>
        <w:rPr>
          <w:rFonts w:ascii="Arial" w:eastAsia="Arial" w:hAnsi="Arial" w:cs="Arial"/>
          <w:b/>
          <w:bCs/>
          <w:sz w:val="10"/>
          <w:szCs w:val="10"/>
          <w:u w:val="single"/>
        </w:rPr>
      </w:pPr>
    </w:p>
    <w:p w14:paraId="2817B693" w14:textId="1DFE6451" w:rsidR="00D82C38" w:rsidRPr="00253B73" w:rsidRDefault="48EFEBCB" w:rsidP="00D82C38">
      <w:pPr>
        <w:rPr>
          <w:rFonts w:ascii="Arial" w:hAnsi="Arial" w:cs="Arial"/>
          <w:b/>
          <w:u w:val="single"/>
        </w:rPr>
      </w:pPr>
      <w:r w:rsidRPr="00253B73">
        <w:rPr>
          <w:rFonts w:ascii="Arial" w:eastAsia="Arial" w:hAnsi="Arial" w:cs="Arial"/>
          <w:b/>
          <w:bCs/>
          <w:sz w:val="28"/>
          <w:szCs w:val="28"/>
          <w:u w:val="single"/>
        </w:rPr>
        <w:t>Accommodations</w:t>
      </w:r>
    </w:p>
    <w:p w14:paraId="0EAE10A0" w14:textId="46C078BB" w:rsidR="00664481" w:rsidRPr="00253B73" w:rsidRDefault="48EFEBCB" w:rsidP="00C90E1B">
      <w:pPr>
        <w:rPr>
          <w:rFonts w:ascii="Arial" w:eastAsia="Arial" w:hAnsi="Arial" w:cs="Arial"/>
          <w:color w:val="0563C1" w:themeColor="hyperlink"/>
          <w:sz w:val="20"/>
          <w:szCs w:val="20"/>
          <w:u w:val="single"/>
        </w:rPr>
      </w:pPr>
      <w:r w:rsidRPr="00253B73">
        <w:rPr>
          <w:rFonts w:ascii="Arial" w:eastAsia="Arial" w:hAnsi="Arial" w:cs="Arial"/>
          <w:sz w:val="20"/>
          <w:szCs w:val="20"/>
        </w:rPr>
        <w:t xml:space="preserve">A variety of accommodations can be made to meet students and their needs.  A list of common accommodations can be found here:  </w:t>
      </w:r>
      <w:hyperlink r:id="rId10">
        <w:r w:rsidRPr="00253B73">
          <w:rPr>
            <w:rStyle w:val="Hyperlink"/>
            <w:rFonts w:ascii="Arial" w:eastAsia="Arial" w:hAnsi="Arial" w:cs="Arial"/>
            <w:sz w:val="20"/>
            <w:szCs w:val="20"/>
          </w:rPr>
          <w:t>https://www.understood.org/en/learning-attention-issues/treatments-approaches/educational-strategies/common-modifications-and-accommodations</w:t>
        </w:r>
      </w:hyperlink>
    </w:p>
    <w:p w14:paraId="1AEFA670" w14:textId="77777777" w:rsidR="003C051F" w:rsidRPr="00253B73" w:rsidRDefault="003C051F" w:rsidP="00D82C38">
      <w:pPr>
        <w:ind w:left="1440"/>
        <w:rPr>
          <w:rFonts w:ascii="Arial" w:hAnsi="Arial" w:cs="Arial"/>
          <w:sz w:val="10"/>
          <w:szCs w:val="10"/>
        </w:rPr>
      </w:pPr>
    </w:p>
    <w:p w14:paraId="1B27F5FD" w14:textId="77777777" w:rsidR="00664481" w:rsidRPr="00253B73" w:rsidRDefault="48EFEBCB" w:rsidP="00D82C38">
      <w:pPr>
        <w:spacing w:after="0" w:line="240" w:lineRule="auto"/>
        <w:rPr>
          <w:rFonts w:ascii="Arial" w:eastAsia="Arial" w:hAnsi="Arial" w:cs="Arial"/>
          <w:b/>
          <w:bCs/>
          <w:sz w:val="28"/>
          <w:szCs w:val="28"/>
          <w:u w:val="single"/>
        </w:rPr>
      </w:pPr>
      <w:r w:rsidRPr="00253B73">
        <w:rPr>
          <w:rFonts w:ascii="Arial" w:eastAsia="Arial" w:hAnsi="Arial" w:cs="Arial"/>
          <w:b/>
          <w:bCs/>
          <w:sz w:val="28"/>
          <w:szCs w:val="28"/>
          <w:u w:val="single"/>
        </w:rPr>
        <w:t>Resources</w:t>
      </w:r>
    </w:p>
    <w:p w14:paraId="20BBE338" w14:textId="77777777" w:rsidR="00664481" w:rsidRPr="00253B73" w:rsidRDefault="00D82C38" w:rsidP="00D82C38">
      <w:pPr>
        <w:spacing w:after="0" w:line="240" w:lineRule="auto"/>
        <w:rPr>
          <w:rFonts w:ascii="Arial" w:hAnsi="Arial" w:cs="Arial"/>
          <w:b/>
          <w:sz w:val="20"/>
          <w:szCs w:val="20"/>
        </w:rPr>
      </w:pPr>
      <w:r w:rsidRPr="00253B73">
        <w:rPr>
          <w:rFonts w:ascii="Arial" w:hAnsi="Arial" w:cs="Arial"/>
          <w:b/>
        </w:rPr>
        <w:tab/>
      </w:r>
    </w:p>
    <w:p w14:paraId="3F027226" w14:textId="77777777" w:rsidR="006E6252" w:rsidRPr="00253B73" w:rsidRDefault="48EFEBCB" w:rsidP="00664481">
      <w:pPr>
        <w:spacing w:after="0" w:line="240" w:lineRule="auto"/>
        <w:rPr>
          <w:rFonts w:ascii="Arial" w:eastAsia="Arial" w:hAnsi="Arial" w:cs="Arial"/>
          <w:sz w:val="20"/>
          <w:szCs w:val="20"/>
        </w:rPr>
      </w:pPr>
      <w:r w:rsidRPr="00253B73">
        <w:rPr>
          <w:rFonts w:ascii="Arial" w:eastAsia="Arial" w:hAnsi="Arial" w:cs="Arial"/>
          <w:sz w:val="20"/>
          <w:szCs w:val="20"/>
        </w:rPr>
        <w:t xml:space="preserve">What resources will make this project successful? </w:t>
      </w:r>
      <w:r w:rsidRPr="00253B73">
        <w:rPr>
          <w:rFonts w:ascii="Arial" w:eastAsia="Arial" w:hAnsi="Arial" w:cs="Arial"/>
          <w:b/>
          <w:bCs/>
          <w:sz w:val="20"/>
          <w:szCs w:val="20"/>
        </w:rPr>
        <w:t xml:space="preserve">  </w:t>
      </w:r>
      <w:r w:rsidRPr="00253B73">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14:paraId="03CDCCD2" w14:textId="77777777" w:rsidR="006E6252" w:rsidRPr="00253B73" w:rsidRDefault="006E6252" w:rsidP="00664481">
      <w:pPr>
        <w:spacing w:after="0" w:line="240" w:lineRule="auto"/>
        <w:rPr>
          <w:rFonts w:ascii="Arial" w:eastAsia="Arial" w:hAnsi="Arial" w:cs="Arial"/>
          <w:sz w:val="20"/>
          <w:szCs w:val="20"/>
        </w:rPr>
      </w:pPr>
    </w:p>
    <w:p w14:paraId="4CF9371F" w14:textId="7CBB3618" w:rsidR="00664481" w:rsidRPr="00253B73" w:rsidRDefault="48EFEBCB" w:rsidP="00664481">
      <w:pPr>
        <w:spacing w:after="0" w:line="240" w:lineRule="auto"/>
        <w:rPr>
          <w:rFonts w:ascii="Arial" w:hAnsi="Arial" w:cs="Arial"/>
          <w:b/>
          <w:bCs/>
          <w:sz w:val="20"/>
          <w:szCs w:val="20"/>
        </w:rPr>
      </w:pPr>
      <w:r w:rsidRPr="00253B73">
        <w:rPr>
          <w:rFonts w:ascii="Arial" w:eastAsia="Arial" w:hAnsi="Arial" w:cs="Arial"/>
          <w:b/>
          <w:bCs/>
          <w:i/>
          <w:iCs/>
          <w:sz w:val="20"/>
          <w:szCs w:val="20"/>
        </w:rPr>
        <w:t>*</w:t>
      </w:r>
      <w:r w:rsidRPr="00253B73">
        <w:rPr>
          <w:rFonts w:ascii="Arial" w:eastAsia="Arial" w:hAnsi="Arial" w:cs="Arial"/>
          <w:i/>
          <w:iCs/>
          <w:sz w:val="20"/>
          <w:szCs w:val="20"/>
        </w:rPr>
        <w:t>For example, assist with reviewing applications, encouragement and researching options for best fit.</w:t>
      </w:r>
    </w:p>
    <w:p w14:paraId="48610492" w14:textId="77777777" w:rsidR="00664481" w:rsidRPr="00253B73" w:rsidRDefault="00664481" w:rsidP="00C90E1B">
      <w:pPr>
        <w:spacing w:after="0" w:line="240" w:lineRule="auto"/>
        <w:rPr>
          <w:rFonts w:ascii="Arial" w:hAnsi="Arial" w:cs="Arial"/>
          <w:b/>
          <w:bCs/>
          <w:sz w:val="20"/>
          <w:szCs w:val="20"/>
        </w:rPr>
      </w:pPr>
    </w:p>
    <w:p w14:paraId="3F8E13F2" w14:textId="4EAC7067" w:rsidR="00C90E1B" w:rsidRPr="00253B73" w:rsidRDefault="48EFEBCB" w:rsidP="00C90E1B">
      <w:pPr>
        <w:spacing w:after="0" w:line="240" w:lineRule="auto"/>
        <w:rPr>
          <w:rFonts w:ascii="Arial" w:eastAsia="Arial" w:hAnsi="Arial" w:cs="Arial"/>
          <w:sz w:val="20"/>
          <w:szCs w:val="20"/>
        </w:rPr>
      </w:pPr>
      <w:r w:rsidRPr="00253B73">
        <w:rPr>
          <w:rFonts w:ascii="Arial" w:eastAsia="Arial" w:hAnsi="Arial" w:cs="Arial"/>
          <w:b/>
          <w:bCs/>
          <w:sz w:val="20"/>
          <w:szCs w:val="20"/>
        </w:rPr>
        <w:t xml:space="preserve">School-based individuals: </w:t>
      </w:r>
    </w:p>
    <w:p w14:paraId="78E72EFA" w14:textId="0DF30832" w:rsidR="00D82C38" w:rsidRPr="00253B73" w:rsidRDefault="00D82C38" w:rsidP="00530870">
      <w:pPr>
        <w:spacing w:after="0" w:line="240" w:lineRule="auto"/>
        <w:ind w:firstLine="720"/>
        <w:rPr>
          <w:rFonts w:ascii="Arial" w:hAnsi="Arial" w:cs="Arial"/>
          <w:b/>
          <w:sz w:val="20"/>
          <w:szCs w:val="20"/>
        </w:rPr>
      </w:pPr>
    </w:p>
    <w:p w14:paraId="58023317" w14:textId="1FD01CF1" w:rsidR="00D82C38" w:rsidRPr="00253B73" w:rsidRDefault="48EFEBCB" w:rsidP="00531744">
      <w:pPr>
        <w:pStyle w:val="ListParagraph"/>
        <w:numPr>
          <w:ilvl w:val="0"/>
          <w:numId w:val="2"/>
        </w:numPr>
        <w:spacing w:after="0" w:line="240" w:lineRule="auto"/>
        <w:ind w:left="1440"/>
        <w:rPr>
          <w:rFonts w:ascii="Arial" w:eastAsia="Arial" w:hAnsi="Arial" w:cs="Arial"/>
          <w:sz w:val="20"/>
          <w:szCs w:val="20"/>
        </w:rPr>
      </w:pPr>
      <w:r w:rsidRPr="00253B73">
        <w:rPr>
          <w:rFonts w:ascii="Arial" w:eastAsia="Arial" w:hAnsi="Arial" w:cs="Arial"/>
          <w:sz w:val="20"/>
          <w:szCs w:val="20"/>
        </w:rPr>
        <w:t xml:space="preserve">Building Principal or Assistant Principals </w:t>
      </w:r>
    </w:p>
    <w:p w14:paraId="58A359E4" w14:textId="0E1734A9" w:rsidR="48EFEBCB" w:rsidRPr="00253B73" w:rsidRDefault="48EFEBCB" w:rsidP="00531744">
      <w:pPr>
        <w:pStyle w:val="ListParagraph"/>
        <w:numPr>
          <w:ilvl w:val="0"/>
          <w:numId w:val="2"/>
        </w:numPr>
        <w:spacing w:after="0" w:line="240" w:lineRule="auto"/>
        <w:ind w:left="1440"/>
        <w:rPr>
          <w:rFonts w:ascii="Arial" w:eastAsia="Arial" w:hAnsi="Arial" w:cs="Arial"/>
          <w:sz w:val="20"/>
          <w:szCs w:val="20"/>
        </w:rPr>
      </w:pPr>
      <w:r w:rsidRPr="00253B73">
        <w:rPr>
          <w:rFonts w:ascii="Arial" w:eastAsia="Arial" w:hAnsi="Arial" w:cs="Arial"/>
          <w:sz w:val="20"/>
          <w:szCs w:val="20"/>
        </w:rPr>
        <w:t>Guidance Counselors</w:t>
      </w:r>
    </w:p>
    <w:p w14:paraId="239A4AA0" w14:textId="61E5DB84" w:rsidR="48EFEBCB" w:rsidRPr="00253B73" w:rsidRDefault="48EFEBCB" w:rsidP="00531744">
      <w:pPr>
        <w:pStyle w:val="ListParagraph"/>
        <w:numPr>
          <w:ilvl w:val="0"/>
          <w:numId w:val="2"/>
        </w:numPr>
        <w:spacing w:after="0" w:line="240" w:lineRule="auto"/>
        <w:ind w:left="1440"/>
        <w:rPr>
          <w:rFonts w:ascii="Arial" w:eastAsia="Arial" w:hAnsi="Arial" w:cs="Arial"/>
          <w:sz w:val="20"/>
          <w:szCs w:val="20"/>
        </w:rPr>
      </w:pPr>
      <w:r w:rsidRPr="00253B73">
        <w:rPr>
          <w:rFonts w:ascii="Arial" w:eastAsia="Arial" w:hAnsi="Arial" w:cs="Arial"/>
          <w:sz w:val="20"/>
          <w:szCs w:val="20"/>
        </w:rPr>
        <w:t>Advisors</w:t>
      </w:r>
    </w:p>
    <w:p w14:paraId="59A8FC75" w14:textId="307779B0" w:rsidR="00664481" w:rsidRPr="00253B73" w:rsidRDefault="48EFEBCB" w:rsidP="00531744">
      <w:pPr>
        <w:pStyle w:val="ListParagraph"/>
        <w:numPr>
          <w:ilvl w:val="0"/>
          <w:numId w:val="2"/>
        </w:numPr>
        <w:spacing w:after="0" w:line="240" w:lineRule="auto"/>
        <w:ind w:left="1440"/>
        <w:rPr>
          <w:rFonts w:ascii="Arial" w:eastAsia="Arial" w:hAnsi="Arial" w:cs="Arial"/>
          <w:sz w:val="20"/>
          <w:szCs w:val="20"/>
        </w:rPr>
      </w:pPr>
      <w:r w:rsidRPr="00253B73">
        <w:rPr>
          <w:rFonts w:ascii="Arial" w:eastAsia="Arial" w:hAnsi="Arial" w:cs="Arial"/>
          <w:sz w:val="20"/>
          <w:szCs w:val="20"/>
        </w:rPr>
        <w:t xml:space="preserve">Teachers </w:t>
      </w:r>
    </w:p>
    <w:p w14:paraId="1948570C" w14:textId="77777777" w:rsidR="00664481" w:rsidRPr="00253B73" w:rsidRDefault="00664481" w:rsidP="00664481">
      <w:pPr>
        <w:spacing w:after="0" w:line="240" w:lineRule="auto"/>
        <w:rPr>
          <w:rFonts w:ascii="Arial" w:eastAsia="Arial" w:hAnsi="Arial" w:cs="Arial"/>
          <w:b/>
          <w:bCs/>
          <w:sz w:val="20"/>
          <w:szCs w:val="20"/>
        </w:rPr>
      </w:pPr>
    </w:p>
    <w:p w14:paraId="5CA2E418" w14:textId="77777777" w:rsidR="00664481" w:rsidRPr="00253B73" w:rsidRDefault="48EFEBCB" w:rsidP="00664481">
      <w:pPr>
        <w:spacing w:after="0" w:line="240" w:lineRule="auto"/>
        <w:rPr>
          <w:rFonts w:ascii="Arial" w:hAnsi="Arial" w:cs="Arial"/>
          <w:b/>
          <w:sz w:val="20"/>
          <w:szCs w:val="20"/>
        </w:rPr>
      </w:pPr>
      <w:r w:rsidRPr="00253B73">
        <w:rPr>
          <w:rFonts w:ascii="Arial" w:eastAsia="Arial" w:hAnsi="Arial" w:cs="Arial"/>
          <w:b/>
          <w:bCs/>
          <w:sz w:val="20"/>
          <w:szCs w:val="20"/>
        </w:rPr>
        <w:t xml:space="preserve">Community:  </w:t>
      </w:r>
    </w:p>
    <w:p w14:paraId="7015534B" w14:textId="50D681CD" w:rsidR="00664481" w:rsidRPr="00253B73" w:rsidRDefault="48EFEBCB" w:rsidP="00531744">
      <w:pPr>
        <w:pStyle w:val="ListParagraph"/>
        <w:numPr>
          <w:ilvl w:val="0"/>
          <w:numId w:val="4"/>
        </w:numPr>
        <w:spacing w:after="0" w:line="240" w:lineRule="auto"/>
        <w:ind w:left="1440"/>
        <w:rPr>
          <w:rFonts w:ascii="Arial" w:eastAsia="Arial" w:hAnsi="Arial" w:cs="Arial"/>
          <w:sz w:val="20"/>
          <w:szCs w:val="20"/>
        </w:rPr>
      </w:pPr>
      <w:r w:rsidRPr="00253B73">
        <w:rPr>
          <w:rFonts w:ascii="Arial" w:eastAsia="Arial" w:hAnsi="Arial" w:cs="Arial"/>
          <w:sz w:val="20"/>
          <w:szCs w:val="20"/>
        </w:rPr>
        <w:t>Business professionals – Recruiters, HR Managers, Company CEO/Presidents</w:t>
      </w:r>
    </w:p>
    <w:p w14:paraId="3613D791" w14:textId="77777777" w:rsidR="00664481" w:rsidRPr="00253B73" w:rsidRDefault="48EFEBCB" w:rsidP="00531744">
      <w:pPr>
        <w:pStyle w:val="ListParagraph"/>
        <w:numPr>
          <w:ilvl w:val="0"/>
          <w:numId w:val="4"/>
        </w:numPr>
        <w:spacing w:after="0" w:line="240" w:lineRule="auto"/>
        <w:ind w:left="1440"/>
        <w:rPr>
          <w:rFonts w:ascii="Arial" w:eastAsia="Arial" w:hAnsi="Arial" w:cs="Arial"/>
          <w:sz w:val="20"/>
          <w:szCs w:val="20"/>
        </w:rPr>
      </w:pPr>
      <w:r w:rsidRPr="00253B73">
        <w:rPr>
          <w:rFonts w:ascii="Arial" w:eastAsia="Arial" w:hAnsi="Arial" w:cs="Arial"/>
          <w:sz w:val="20"/>
          <w:szCs w:val="20"/>
        </w:rPr>
        <w:t>College Admissions Office</w:t>
      </w:r>
    </w:p>
    <w:p w14:paraId="324196F1" w14:textId="6858E519" w:rsidR="00664481" w:rsidRPr="00253B73" w:rsidRDefault="48EFEBCB" w:rsidP="00531744">
      <w:pPr>
        <w:pStyle w:val="ListParagraph"/>
        <w:numPr>
          <w:ilvl w:val="0"/>
          <w:numId w:val="4"/>
        </w:numPr>
        <w:spacing w:after="0" w:line="240" w:lineRule="auto"/>
        <w:ind w:left="1440"/>
        <w:rPr>
          <w:rFonts w:ascii="Arial" w:eastAsia="Arial" w:hAnsi="Arial" w:cs="Arial"/>
          <w:sz w:val="20"/>
          <w:szCs w:val="20"/>
        </w:rPr>
      </w:pPr>
      <w:r w:rsidRPr="00253B73">
        <w:rPr>
          <w:rFonts w:ascii="Arial" w:eastAsia="Arial" w:hAnsi="Arial" w:cs="Arial"/>
          <w:sz w:val="20"/>
          <w:szCs w:val="20"/>
        </w:rPr>
        <w:t>Workforce Centers</w:t>
      </w:r>
    </w:p>
    <w:p w14:paraId="2EE654C6" w14:textId="5C2D2984" w:rsidR="000A2F45" w:rsidRPr="00253B73" w:rsidRDefault="000A2F45" w:rsidP="00531744">
      <w:pPr>
        <w:pStyle w:val="ListParagraph"/>
        <w:numPr>
          <w:ilvl w:val="0"/>
          <w:numId w:val="4"/>
        </w:numPr>
        <w:spacing w:after="0" w:line="240" w:lineRule="auto"/>
        <w:ind w:left="1440"/>
        <w:rPr>
          <w:rFonts w:ascii="Arial" w:eastAsia="Arial" w:hAnsi="Arial" w:cs="Arial"/>
          <w:sz w:val="20"/>
          <w:szCs w:val="20"/>
        </w:rPr>
      </w:pPr>
      <w:r w:rsidRPr="00253B73">
        <w:rPr>
          <w:rFonts w:ascii="Arial" w:eastAsia="Arial" w:hAnsi="Arial" w:cs="Arial"/>
          <w:sz w:val="20"/>
          <w:szCs w:val="20"/>
        </w:rPr>
        <w:t>Trade Schools/Apprenticeships</w:t>
      </w:r>
    </w:p>
    <w:p w14:paraId="59C75C22" w14:textId="77777777" w:rsidR="00C90E1B" w:rsidRPr="00253B73" w:rsidRDefault="00C90E1B" w:rsidP="00C90E1B">
      <w:pPr>
        <w:spacing w:after="0"/>
        <w:rPr>
          <w:rFonts w:ascii="Arial" w:hAnsi="Arial" w:cs="Arial"/>
          <w:sz w:val="20"/>
          <w:szCs w:val="20"/>
        </w:rPr>
      </w:pPr>
    </w:p>
    <w:p w14:paraId="307C2D25" w14:textId="77777777" w:rsidR="00D82C38" w:rsidRPr="00253B73" w:rsidRDefault="48EFEBCB" w:rsidP="00C90E1B">
      <w:pPr>
        <w:spacing w:after="0"/>
        <w:rPr>
          <w:rFonts w:ascii="Arial" w:hAnsi="Arial" w:cs="Arial"/>
          <w:b/>
          <w:sz w:val="20"/>
          <w:szCs w:val="20"/>
        </w:rPr>
      </w:pPr>
      <w:r w:rsidRPr="00253B73">
        <w:rPr>
          <w:rFonts w:ascii="Arial" w:eastAsia="Arial" w:hAnsi="Arial" w:cs="Arial"/>
          <w:b/>
          <w:bCs/>
          <w:sz w:val="20"/>
          <w:szCs w:val="20"/>
        </w:rPr>
        <w:t>Technology:</w:t>
      </w:r>
    </w:p>
    <w:p w14:paraId="26DC9F7D" w14:textId="78113B78" w:rsidR="00D82C38" w:rsidRPr="00253B73" w:rsidRDefault="48EFEBCB" w:rsidP="00531744">
      <w:pPr>
        <w:pStyle w:val="ListParagraph"/>
        <w:numPr>
          <w:ilvl w:val="0"/>
          <w:numId w:val="3"/>
        </w:numPr>
        <w:spacing w:after="0"/>
        <w:ind w:left="1440"/>
        <w:rPr>
          <w:rFonts w:ascii="Arial" w:eastAsia="Arial" w:hAnsi="Arial" w:cs="Arial"/>
          <w:sz w:val="20"/>
          <w:szCs w:val="20"/>
        </w:rPr>
      </w:pPr>
      <w:r w:rsidRPr="00253B73">
        <w:rPr>
          <w:rFonts w:ascii="Arial" w:eastAsia="Arial" w:hAnsi="Arial" w:cs="Arial"/>
          <w:sz w:val="20"/>
          <w:szCs w:val="20"/>
        </w:rPr>
        <w:t xml:space="preserve">Access to computers/devices for research </w:t>
      </w:r>
    </w:p>
    <w:p w14:paraId="78DF36FA" w14:textId="77777777" w:rsidR="00D82C38" w:rsidRPr="00253B73" w:rsidRDefault="48EFEBCB" w:rsidP="00531744">
      <w:pPr>
        <w:pStyle w:val="ListParagraph"/>
        <w:numPr>
          <w:ilvl w:val="0"/>
          <w:numId w:val="3"/>
        </w:numPr>
        <w:spacing w:after="0"/>
        <w:ind w:left="1440"/>
        <w:rPr>
          <w:rFonts w:ascii="Arial" w:eastAsia="Arial" w:hAnsi="Arial" w:cs="Arial"/>
          <w:sz w:val="20"/>
          <w:szCs w:val="20"/>
        </w:rPr>
      </w:pPr>
      <w:r w:rsidRPr="00253B73">
        <w:rPr>
          <w:rFonts w:ascii="Arial" w:eastAsia="Arial" w:hAnsi="Arial" w:cs="Arial"/>
          <w:sz w:val="20"/>
          <w:szCs w:val="20"/>
        </w:rPr>
        <w:t>Access to computers to type materials</w:t>
      </w:r>
    </w:p>
    <w:p w14:paraId="264D1A58" w14:textId="77777777" w:rsidR="00D82C38" w:rsidRPr="00253B73" w:rsidRDefault="48EFEBCB" w:rsidP="00531744">
      <w:pPr>
        <w:pStyle w:val="ListParagraph"/>
        <w:numPr>
          <w:ilvl w:val="0"/>
          <w:numId w:val="3"/>
        </w:numPr>
        <w:spacing w:after="0"/>
        <w:ind w:left="1440"/>
        <w:rPr>
          <w:rFonts w:ascii="Arial" w:eastAsia="Arial" w:hAnsi="Arial" w:cs="Arial"/>
          <w:sz w:val="20"/>
          <w:szCs w:val="20"/>
        </w:rPr>
      </w:pPr>
      <w:r w:rsidRPr="00253B73">
        <w:rPr>
          <w:rFonts w:ascii="Arial" w:eastAsia="Arial" w:hAnsi="Arial" w:cs="Arial"/>
          <w:sz w:val="20"/>
          <w:szCs w:val="20"/>
        </w:rPr>
        <w:t>Flash drives or web-based storage for saving materials</w:t>
      </w:r>
    </w:p>
    <w:p w14:paraId="728432F8" w14:textId="5B880D16" w:rsidR="00664481" w:rsidRPr="00253B73" w:rsidRDefault="48EFEBCB" w:rsidP="00531744">
      <w:pPr>
        <w:pStyle w:val="ListParagraph"/>
        <w:numPr>
          <w:ilvl w:val="0"/>
          <w:numId w:val="3"/>
        </w:numPr>
        <w:spacing w:after="0"/>
        <w:ind w:left="1440"/>
        <w:rPr>
          <w:rFonts w:ascii="Arial" w:eastAsia="Arial" w:hAnsi="Arial" w:cs="Arial"/>
          <w:sz w:val="20"/>
          <w:szCs w:val="20"/>
        </w:rPr>
      </w:pPr>
      <w:r w:rsidRPr="00253B73">
        <w:rPr>
          <w:rFonts w:ascii="Arial" w:eastAsia="Arial" w:hAnsi="Arial" w:cs="Arial"/>
          <w:sz w:val="20"/>
          <w:szCs w:val="20"/>
        </w:rPr>
        <w:t>Video viewing equipment (projector, screen, speakers, etc.)</w:t>
      </w:r>
    </w:p>
    <w:p w14:paraId="5F244F25" w14:textId="77777777" w:rsidR="00664481" w:rsidRPr="00253B73" w:rsidRDefault="00664481" w:rsidP="00664481">
      <w:pPr>
        <w:spacing w:after="0" w:line="240" w:lineRule="auto"/>
        <w:rPr>
          <w:rFonts w:ascii="Arial" w:eastAsia="Arial" w:hAnsi="Arial" w:cs="Arial"/>
          <w:sz w:val="20"/>
          <w:szCs w:val="20"/>
        </w:rPr>
      </w:pPr>
    </w:p>
    <w:p w14:paraId="3656A95A" w14:textId="1B326A25" w:rsidR="00664481" w:rsidRPr="00253B73" w:rsidRDefault="48EFEBCB" w:rsidP="00664481">
      <w:pPr>
        <w:spacing w:after="0" w:line="240" w:lineRule="auto"/>
        <w:rPr>
          <w:rFonts w:ascii="Arial" w:eastAsia="Arial" w:hAnsi="Arial" w:cs="Arial"/>
          <w:sz w:val="20"/>
          <w:szCs w:val="20"/>
        </w:rPr>
      </w:pPr>
      <w:r w:rsidRPr="00253B73">
        <w:rPr>
          <w:rFonts w:ascii="Arial" w:eastAsia="Arial" w:hAnsi="Arial" w:cs="Arial"/>
          <w:b/>
          <w:bCs/>
          <w:sz w:val="20"/>
          <w:szCs w:val="20"/>
        </w:rPr>
        <w:t>Materials &amp; Supplies:</w:t>
      </w:r>
      <w:r w:rsidRPr="00253B73">
        <w:rPr>
          <w:rFonts w:ascii="Arial" w:eastAsia="Arial" w:hAnsi="Arial" w:cs="Arial"/>
          <w:sz w:val="20"/>
          <w:szCs w:val="20"/>
        </w:rPr>
        <w:t xml:space="preserve"> (if necessary)</w:t>
      </w:r>
    </w:p>
    <w:p w14:paraId="781ED5BE" w14:textId="15BF7206" w:rsidR="00607796" w:rsidRPr="00253B73" w:rsidRDefault="00607796" w:rsidP="00607796">
      <w:pPr>
        <w:pStyle w:val="ListParagraph"/>
        <w:numPr>
          <w:ilvl w:val="0"/>
          <w:numId w:val="13"/>
        </w:numPr>
        <w:spacing w:after="0" w:line="240" w:lineRule="auto"/>
        <w:ind w:left="1440"/>
        <w:rPr>
          <w:rFonts w:ascii="Arial" w:eastAsia="Arial" w:hAnsi="Arial" w:cs="Arial"/>
          <w:sz w:val="20"/>
          <w:szCs w:val="20"/>
        </w:rPr>
      </w:pPr>
      <w:r w:rsidRPr="00253B73">
        <w:rPr>
          <w:rFonts w:ascii="Arial" w:eastAsia="Arial" w:hAnsi="Arial" w:cs="Arial"/>
          <w:sz w:val="20"/>
          <w:szCs w:val="20"/>
        </w:rPr>
        <w:t>College Applications</w:t>
      </w:r>
    </w:p>
    <w:p w14:paraId="6C860FB7" w14:textId="6E15E0E1" w:rsidR="00607796" w:rsidRPr="00253B73" w:rsidRDefault="00607796" w:rsidP="00607796">
      <w:pPr>
        <w:pStyle w:val="ListParagraph"/>
        <w:spacing w:after="0" w:line="240" w:lineRule="auto"/>
        <w:ind w:left="1440"/>
        <w:rPr>
          <w:rFonts w:ascii="Arial" w:eastAsia="Arial" w:hAnsi="Arial" w:cs="Arial"/>
          <w:sz w:val="20"/>
          <w:szCs w:val="20"/>
        </w:rPr>
      </w:pPr>
    </w:p>
    <w:p w14:paraId="58610C40" w14:textId="1E1FDE7A" w:rsidR="00607796" w:rsidRPr="00253B73" w:rsidRDefault="00607796" w:rsidP="00607796">
      <w:pPr>
        <w:pStyle w:val="ListParagraph"/>
        <w:spacing w:after="0" w:line="240" w:lineRule="auto"/>
        <w:ind w:left="1440"/>
        <w:rPr>
          <w:rFonts w:ascii="Arial" w:eastAsia="Arial" w:hAnsi="Arial" w:cs="Arial"/>
          <w:sz w:val="20"/>
          <w:szCs w:val="20"/>
        </w:rPr>
      </w:pPr>
    </w:p>
    <w:p w14:paraId="47A69F06" w14:textId="77777777" w:rsidR="00607796" w:rsidRPr="00253B73" w:rsidRDefault="00607796" w:rsidP="00607796">
      <w:pPr>
        <w:pStyle w:val="ListParagraph"/>
        <w:spacing w:after="0" w:line="240" w:lineRule="auto"/>
        <w:ind w:left="1440"/>
        <w:rPr>
          <w:rFonts w:ascii="Arial" w:eastAsia="Arial" w:hAnsi="Arial" w:cs="Arial"/>
          <w:sz w:val="20"/>
          <w:szCs w:val="20"/>
        </w:rPr>
      </w:pPr>
    </w:p>
    <w:p w14:paraId="19855A17" w14:textId="77777777" w:rsidR="00664481" w:rsidRPr="00253B73" w:rsidRDefault="00664481" w:rsidP="00664481">
      <w:pPr>
        <w:pStyle w:val="ListParagraph"/>
        <w:spacing w:after="0" w:line="240" w:lineRule="auto"/>
        <w:ind w:left="1440"/>
        <w:rPr>
          <w:rFonts w:ascii="Arial" w:eastAsia="Arial" w:hAnsi="Arial" w:cs="Arial"/>
          <w:sz w:val="20"/>
          <w:szCs w:val="20"/>
        </w:rPr>
      </w:pPr>
    </w:p>
    <w:p w14:paraId="57FF9251" w14:textId="4A521CD4" w:rsidR="00E239A8" w:rsidRPr="00253B73" w:rsidRDefault="48EFEBCB" w:rsidP="00E239A8">
      <w:pPr>
        <w:spacing w:after="0" w:line="240" w:lineRule="auto"/>
        <w:rPr>
          <w:rFonts w:ascii="Arial" w:eastAsia="Arial" w:hAnsi="Arial" w:cs="Arial"/>
          <w:b/>
          <w:bCs/>
          <w:sz w:val="28"/>
          <w:szCs w:val="28"/>
          <w:u w:val="single"/>
        </w:rPr>
      </w:pPr>
      <w:r w:rsidRPr="00253B73">
        <w:rPr>
          <w:rFonts w:ascii="Arial" w:eastAsia="Arial" w:hAnsi="Arial" w:cs="Arial"/>
          <w:b/>
          <w:bCs/>
          <w:sz w:val="28"/>
          <w:szCs w:val="28"/>
          <w:u w:val="single"/>
        </w:rPr>
        <w:t>Supplemental Links</w:t>
      </w:r>
    </w:p>
    <w:p w14:paraId="6A50AAB0" w14:textId="77777777" w:rsidR="00664481" w:rsidRPr="00253B73" w:rsidRDefault="00664481" w:rsidP="00C90E1B">
      <w:pPr>
        <w:spacing w:after="0" w:line="240" w:lineRule="auto"/>
        <w:rPr>
          <w:rFonts w:ascii="Arial" w:hAnsi="Arial" w:cs="Arial"/>
          <w:sz w:val="20"/>
          <w:szCs w:val="20"/>
        </w:rPr>
      </w:pPr>
    </w:p>
    <w:p w14:paraId="2E53A705" w14:textId="4CCF2157" w:rsidR="00E239A8" w:rsidRPr="00253B73" w:rsidRDefault="7FE04BD8" w:rsidP="00E239A8">
      <w:pPr>
        <w:spacing w:after="0" w:line="240" w:lineRule="auto"/>
        <w:rPr>
          <w:rFonts w:ascii="Arial" w:eastAsia="Arial" w:hAnsi="Arial" w:cs="Arial"/>
          <w:sz w:val="20"/>
          <w:szCs w:val="20"/>
        </w:rPr>
      </w:pPr>
      <w:r w:rsidRPr="00253B73">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14:paraId="7E447EB6" w14:textId="77777777" w:rsidR="00C90E1B" w:rsidRPr="00253B73" w:rsidRDefault="00C90E1B" w:rsidP="00C90E1B">
      <w:pPr>
        <w:spacing w:after="0" w:line="240" w:lineRule="auto"/>
        <w:rPr>
          <w:rFonts w:ascii="Arial" w:hAnsi="Arial" w:cs="Arial"/>
          <w:b/>
          <w:i/>
        </w:rPr>
      </w:pPr>
    </w:p>
    <w:p w14:paraId="2DE7861F" w14:textId="68EA9A2F"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College Timeline - </w:t>
      </w:r>
      <w:hyperlink r:id="rId11">
        <w:r w:rsidRPr="00253B73">
          <w:rPr>
            <w:rStyle w:val="Hyperlink"/>
            <w:rFonts w:ascii="Arial" w:eastAsia="Arial" w:hAnsi="Arial" w:cs="Arial"/>
            <w:sz w:val="20"/>
            <w:szCs w:val="20"/>
          </w:rPr>
          <w:t>https://www.petersons.com/college-search/planning-list-students-parents.aspx</w:t>
        </w:r>
      </w:hyperlink>
    </w:p>
    <w:p w14:paraId="125E3868" w14:textId="1D9E7387"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Types of Higher Education Institutions - </w:t>
      </w:r>
      <w:hyperlink r:id="rId12">
        <w:r w:rsidRPr="00253B73">
          <w:rPr>
            <w:rStyle w:val="Hyperlink"/>
            <w:rFonts w:ascii="Arial" w:eastAsia="Arial" w:hAnsi="Arial" w:cs="Arial"/>
            <w:sz w:val="20"/>
            <w:szCs w:val="20"/>
          </w:rPr>
          <w:t>http://www.firstgenerationstudent.com/find/what-kinds-of-colleges-are-out-there/</w:t>
        </w:r>
      </w:hyperlink>
      <w:r w:rsidRPr="00253B73">
        <w:rPr>
          <w:rFonts w:ascii="Arial" w:eastAsia="Arial" w:hAnsi="Arial" w:cs="Arial"/>
          <w:sz w:val="20"/>
          <w:szCs w:val="20"/>
        </w:rPr>
        <w:t xml:space="preserve"> and </w:t>
      </w:r>
      <w:hyperlink r:id="rId13">
        <w:r w:rsidRPr="00253B73">
          <w:rPr>
            <w:rStyle w:val="Hyperlink"/>
            <w:rFonts w:ascii="Arial" w:eastAsia="Arial" w:hAnsi="Arial" w:cs="Arial"/>
            <w:sz w:val="20"/>
            <w:szCs w:val="20"/>
          </w:rPr>
          <w:t>http://ldaamerica.org/post-secondary-educational-options/</w:t>
        </w:r>
      </w:hyperlink>
    </w:p>
    <w:p w14:paraId="33917685" w14:textId="744BE444"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Levels of Post-Secondary Achievement - </w:t>
      </w:r>
      <w:hyperlink r:id="rId14">
        <w:r w:rsidRPr="00253B73">
          <w:rPr>
            <w:rStyle w:val="Hyperlink"/>
            <w:rFonts w:ascii="Arial" w:eastAsia="Arial" w:hAnsi="Arial" w:cs="Arial"/>
            <w:sz w:val="20"/>
            <w:szCs w:val="20"/>
          </w:rPr>
          <w:t>http://www.collegeatlas.org/types-of-degrees.html</w:t>
        </w:r>
      </w:hyperlink>
    </w:p>
    <w:p w14:paraId="12406C54" w14:textId="7750F205"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Career Mapping - </w:t>
      </w:r>
      <w:hyperlink r:id="rId15">
        <w:r w:rsidRPr="00253B73">
          <w:rPr>
            <w:rStyle w:val="Hyperlink"/>
            <w:rFonts w:ascii="Arial" w:eastAsia="Arial" w:hAnsi="Arial" w:cs="Arial"/>
            <w:sz w:val="20"/>
            <w:szCs w:val="20"/>
          </w:rPr>
          <w:t>http://www.slideshare.net/ajankans/career-mapping-and-planning</w:t>
        </w:r>
      </w:hyperlink>
    </w:p>
    <w:p w14:paraId="3494F3F8" w14:textId="4DEC8DAF"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Major Finder - </w:t>
      </w:r>
      <w:hyperlink r:id="rId16">
        <w:r w:rsidRPr="00253B73">
          <w:rPr>
            <w:rStyle w:val="Hyperlink"/>
            <w:rFonts w:ascii="Arial" w:eastAsia="Arial" w:hAnsi="Arial" w:cs="Arial"/>
            <w:sz w:val="20"/>
            <w:szCs w:val="20"/>
          </w:rPr>
          <w:t>https://bigfuture.collegeboard.org/college-search</w:t>
        </w:r>
      </w:hyperlink>
    </w:p>
    <w:p w14:paraId="70183855" w14:textId="2D68C39C"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Applications - </w:t>
      </w:r>
      <w:hyperlink r:id="rId17">
        <w:r w:rsidRPr="00253B73">
          <w:rPr>
            <w:rStyle w:val="Hyperlink"/>
            <w:rFonts w:ascii="Arial" w:eastAsia="Arial" w:hAnsi="Arial" w:cs="Arial"/>
            <w:sz w:val="20"/>
            <w:szCs w:val="20"/>
          </w:rPr>
          <w:t>http://www.google.com/url?sa=t&amp;rct=j&amp;q=&amp;esrc=s&amp;source=web&amp;cd=5&amp;ved=0ahUKEwiU8OX_77nNAhVTXlIKHdlqBgsQFghjMAQ&amp;url=http%3A%2F%2Fwww.nacacnet.org%2Fstudentinfo%2Fbreakdown%2FPages%2Fdefault.aspx&amp;usg=AFQjCNGQNtO31klrTS__CKn8xKctYjar-w</w:t>
        </w:r>
      </w:hyperlink>
    </w:p>
    <w:p w14:paraId="683F0187" w14:textId="21EF995A"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Scholarships - </w:t>
      </w:r>
      <w:hyperlink r:id="rId18">
        <w:r w:rsidRPr="00253B73">
          <w:rPr>
            <w:rStyle w:val="Hyperlink"/>
            <w:rFonts w:ascii="Arial" w:eastAsia="Arial" w:hAnsi="Arial" w:cs="Arial"/>
            <w:sz w:val="20"/>
            <w:szCs w:val="20"/>
          </w:rPr>
          <w:t>http://www.fastweb.com/</w:t>
        </w:r>
      </w:hyperlink>
      <w:r w:rsidRPr="00253B73">
        <w:rPr>
          <w:rFonts w:ascii="Arial" w:eastAsia="Arial" w:hAnsi="Arial" w:cs="Arial"/>
          <w:sz w:val="20"/>
          <w:szCs w:val="20"/>
        </w:rPr>
        <w:t xml:space="preserve"> and  </w:t>
      </w:r>
      <w:hyperlink r:id="rId19">
        <w:r w:rsidRPr="00253B73">
          <w:rPr>
            <w:rStyle w:val="Hyperlink"/>
            <w:rFonts w:ascii="Arial" w:eastAsia="Arial" w:hAnsi="Arial" w:cs="Arial"/>
            <w:sz w:val="20"/>
            <w:szCs w:val="20"/>
          </w:rPr>
          <w:t>https://www.scholarships.com/resources/college-prep/applying/the-college-application-process-what-students-should-know/</w:t>
        </w:r>
      </w:hyperlink>
    </w:p>
    <w:p w14:paraId="71E340E4" w14:textId="31786AE8"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FASFA - </w:t>
      </w:r>
      <w:hyperlink r:id="rId20">
        <w:r w:rsidRPr="00253B73">
          <w:rPr>
            <w:rStyle w:val="Hyperlink"/>
            <w:rFonts w:ascii="Arial" w:eastAsia="Arial" w:hAnsi="Arial" w:cs="Arial"/>
            <w:sz w:val="20"/>
            <w:szCs w:val="20"/>
          </w:rPr>
          <w:t>https://fafsa.ed.gov/</w:t>
        </w:r>
      </w:hyperlink>
    </w:p>
    <w:p w14:paraId="31104768" w14:textId="4AAC82DD"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Working while in College and Budgeting - </w:t>
      </w:r>
      <w:hyperlink r:id="rId21">
        <w:r w:rsidRPr="00253B73">
          <w:rPr>
            <w:rStyle w:val="Hyperlink"/>
            <w:rFonts w:ascii="Arial" w:eastAsia="Arial" w:hAnsi="Arial" w:cs="Arial"/>
            <w:sz w:val="20"/>
            <w:szCs w:val="20"/>
          </w:rPr>
          <w:t>http://www.google.com/url?sa=t&amp;rct=j&amp;q=&amp;esrc=s&amp;source=web&amp;cd=1&amp;ved=0ahUKEwi8ldGv8LnNAhUHzIMKHT1KAPkQFggcMAA&amp;url=http%3A%2F%2Fwww.bestcolleges.com%2Fresources%2Fbudgeting-in-college%2F&amp;usg=AFQjCNEUlvKTP2TeqP6Pikxr2k2lXuzMDw&amp;bvm=bv.124817099,d.aXo</w:t>
        </w:r>
      </w:hyperlink>
    </w:p>
    <w:p w14:paraId="4936223C" w14:textId="1CE71994" w:rsidR="7FE04BD8" w:rsidRPr="00253B73" w:rsidRDefault="7FE04BD8" w:rsidP="00531744">
      <w:pPr>
        <w:pStyle w:val="ListParagraph"/>
        <w:numPr>
          <w:ilvl w:val="0"/>
          <w:numId w:val="12"/>
        </w:numPr>
        <w:spacing w:after="0" w:line="240" w:lineRule="auto"/>
        <w:rPr>
          <w:rFonts w:ascii="Arial" w:eastAsia="Arial" w:hAnsi="Arial" w:cs="Arial"/>
          <w:sz w:val="20"/>
          <w:szCs w:val="20"/>
        </w:rPr>
      </w:pPr>
      <w:r w:rsidRPr="00253B73">
        <w:rPr>
          <w:rFonts w:ascii="Arial" w:eastAsia="Arial" w:hAnsi="Arial" w:cs="Arial"/>
          <w:sz w:val="20"/>
          <w:szCs w:val="20"/>
        </w:rPr>
        <w:t xml:space="preserve">Study Habits - </w:t>
      </w:r>
      <w:hyperlink r:id="rId22">
        <w:r w:rsidRPr="00253B73">
          <w:rPr>
            <w:rStyle w:val="Hyperlink"/>
            <w:rFonts w:ascii="Arial" w:eastAsia="Arial" w:hAnsi="Arial" w:cs="Arial"/>
            <w:sz w:val="20"/>
            <w:szCs w:val="20"/>
          </w:rPr>
          <w:t>http://www.google.com/url?sa=t&amp;rct=j&amp;q=&amp;esrc=s&amp;source=web&amp;cd=1&amp;ved=0ahUKEwi-k77r8LnNAhVK0oMKHS2oD9UQFggcMAA&amp;url=http%3A%2F%2Fcenturacollege.edu%2Fblog%2F10-effective-study-habits-for-college-students%2F&amp;usg=AFQjCNHB-tKULZlL8l7PYBABAmJPmJj2eA&amp;bvm=bv.124817099,d.amc</w:t>
        </w:r>
      </w:hyperlink>
    </w:p>
    <w:p w14:paraId="6EA71018" w14:textId="77777777" w:rsidR="00C90E1B" w:rsidRPr="00253B73" w:rsidRDefault="00C90E1B" w:rsidP="00C90E1B">
      <w:pPr>
        <w:spacing w:after="0" w:line="240" w:lineRule="auto"/>
        <w:rPr>
          <w:rFonts w:ascii="Arial" w:hAnsi="Arial" w:cs="Arial"/>
          <w:b/>
          <w:sz w:val="20"/>
          <w:szCs w:val="20"/>
        </w:rPr>
      </w:pPr>
    </w:p>
    <w:p w14:paraId="0970AE4C" w14:textId="468D5A68" w:rsidR="00E239A8" w:rsidRPr="00253B73" w:rsidRDefault="48EFEBCB" w:rsidP="00E239A8">
      <w:pPr>
        <w:spacing w:after="0" w:line="240" w:lineRule="auto"/>
        <w:rPr>
          <w:rFonts w:ascii="Arial" w:eastAsia="Arial" w:hAnsi="Arial" w:cs="Arial"/>
          <w:b/>
          <w:bCs/>
          <w:sz w:val="28"/>
          <w:szCs w:val="28"/>
          <w:u w:val="single"/>
        </w:rPr>
      </w:pPr>
      <w:r w:rsidRPr="00253B73">
        <w:rPr>
          <w:rFonts w:ascii="Arial" w:eastAsia="Arial" w:hAnsi="Arial" w:cs="Arial"/>
          <w:b/>
          <w:bCs/>
          <w:sz w:val="28"/>
          <w:szCs w:val="28"/>
          <w:u w:val="single"/>
        </w:rPr>
        <w:t>Videos</w:t>
      </w:r>
    </w:p>
    <w:p w14:paraId="72C8B195" w14:textId="77777777" w:rsidR="00C90E1B" w:rsidRPr="00253B73" w:rsidRDefault="00C90E1B" w:rsidP="00C90E1B">
      <w:pPr>
        <w:spacing w:after="0" w:line="240" w:lineRule="auto"/>
        <w:rPr>
          <w:rFonts w:ascii="Arial" w:hAnsi="Arial" w:cs="Arial"/>
          <w:sz w:val="20"/>
          <w:szCs w:val="20"/>
        </w:rPr>
      </w:pPr>
    </w:p>
    <w:p w14:paraId="070D3E75" w14:textId="77777777" w:rsidR="008161D4" w:rsidRPr="00253B73" w:rsidRDefault="7FE04BD8" w:rsidP="00C90E1B">
      <w:pPr>
        <w:spacing w:after="0" w:line="240" w:lineRule="auto"/>
        <w:rPr>
          <w:rFonts w:ascii="Arial" w:hAnsi="Arial" w:cs="Arial"/>
          <w:sz w:val="20"/>
          <w:szCs w:val="20"/>
          <w:highlight w:val="yellow"/>
        </w:rPr>
      </w:pPr>
      <w:r w:rsidRPr="00253B73">
        <w:rPr>
          <w:rFonts w:ascii="Arial" w:eastAsia="Arial" w:hAnsi="Arial" w:cs="Arial"/>
          <w:sz w:val="20"/>
          <w:szCs w:val="20"/>
        </w:rPr>
        <w:t>Entry Event #1</w:t>
      </w:r>
    </w:p>
    <w:p w14:paraId="480920D6" w14:textId="40B459B0" w:rsidR="48EFEBCB" w:rsidRPr="00253B73" w:rsidRDefault="7FE04BD8" w:rsidP="00531744">
      <w:pPr>
        <w:pStyle w:val="ListParagraph"/>
        <w:numPr>
          <w:ilvl w:val="0"/>
          <w:numId w:val="5"/>
        </w:numPr>
        <w:spacing w:after="0"/>
        <w:rPr>
          <w:rFonts w:ascii="Arial" w:eastAsia="Arial" w:hAnsi="Arial" w:cs="Arial"/>
          <w:sz w:val="20"/>
          <w:szCs w:val="20"/>
        </w:rPr>
      </w:pPr>
      <w:r w:rsidRPr="00253B73">
        <w:rPr>
          <w:rFonts w:ascii="Arial" w:eastAsia="Arial" w:hAnsi="Arial" w:cs="Arial"/>
          <w:sz w:val="20"/>
          <w:szCs w:val="20"/>
        </w:rPr>
        <w:t>Accepted, Animal House, Van Wilder, Revenge of the Nerds, Old School, The Social Network, Legally Blonde, Pitch Perfect, Drumline, Rudy</w:t>
      </w:r>
    </w:p>
    <w:p w14:paraId="7C2E3E1B" w14:textId="44148281" w:rsidR="7FE04BD8" w:rsidRPr="00253B73" w:rsidRDefault="7FE04BD8" w:rsidP="00531744">
      <w:pPr>
        <w:pStyle w:val="ListParagraph"/>
        <w:numPr>
          <w:ilvl w:val="0"/>
          <w:numId w:val="5"/>
        </w:numPr>
        <w:spacing w:after="0"/>
        <w:rPr>
          <w:rFonts w:ascii="Arial" w:eastAsia="Arial" w:hAnsi="Arial" w:cs="Arial"/>
        </w:rPr>
      </w:pPr>
      <w:r w:rsidRPr="00253B73">
        <w:rPr>
          <w:rFonts w:ascii="Arial" w:eastAsia="Arial" w:hAnsi="Arial" w:cs="Arial"/>
          <w:sz w:val="20"/>
          <w:szCs w:val="20"/>
        </w:rPr>
        <w:t xml:space="preserve">Seven Unavoidable Situations in College - </w:t>
      </w:r>
      <w:hyperlink r:id="rId23">
        <w:r w:rsidRPr="00253B73">
          <w:rPr>
            <w:rStyle w:val="Hyperlink"/>
            <w:rFonts w:ascii="Arial" w:eastAsia="Arial" w:hAnsi="Arial" w:cs="Arial"/>
            <w:sz w:val="20"/>
            <w:szCs w:val="20"/>
          </w:rPr>
          <w:t>https://www.youtube.com/watch?v=88ottpwk38M</w:t>
        </w:r>
      </w:hyperlink>
    </w:p>
    <w:p w14:paraId="1898D837" w14:textId="77777777" w:rsidR="00D82C38" w:rsidRPr="00253B73" w:rsidRDefault="00D82C38" w:rsidP="00674C10">
      <w:pPr>
        <w:rPr>
          <w:rFonts w:ascii="Arial" w:hAnsi="Arial" w:cs="Arial"/>
          <w:sz w:val="10"/>
          <w:szCs w:val="10"/>
        </w:rPr>
      </w:pPr>
    </w:p>
    <w:p w14:paraId="2B361A8F" w14:textId="77777777" w:rsidR="00607796" w:rsidRPr="00253B73" w:rsidRDefault="00607796" w:rsidP="00607796">
      <w:pPr>
        <w:spacing w:after="0" w:line="240" w:lineRule="auto"/>
        <w:rPr>
          <w:rFonts w:ascii="Arial" w:eastAsia="Arial" w:hAnsi="Arial" w:cs="Arial"/>
          <w:b/>
          <w:bCs/>
          <w:sz w:val="28"/>
          <w:szCs w:val="28"/>
          <w:u w:val="single"/>
        </w:rPr>
      </w:pPr>
      <w:r w:rsidRPr="00253B73">
        <w:rPr>
          <w:rFonts w:ascii="Arial" w:eastAsia="Arial" w:hAnsi="Arial" w:cs="Arial"/>
          <w:b/>
          <w:bCs/>
          <w:sz w:val="28"/>
          <w:szCs w:val="28"/>
          <w:u w:val="single"/>
        </w:rPr>
        <w:t>Assessments &amp; Rubrics</w:t>
      </w:r>
    </w:p>
    <w:p w14:paraId="55A59CDD" w14:textId="77777777" w:rsidR="00607796" w:rsidRPr="00253B73" w:rsidRDefault="00607796" w:rsidP="00607796">
      <w:pPr>
        <w:spacing w:after="0" w:line="240" w:lineRule="auto"/>
        <w:rPr>
          <w:rFonts w:ascii="Arial" w:eastAsia="Arial" w:hAnsi="Arial" w:cs="Arial"/>
          <w:b/>
          <w:bCs/>
          <w:sz w:val="20"/>
          <w:szCs w:val="20"/>
          <w:u w:val="single"/>
        </w:rPr>
      </w:pPr>
    </w:p>
    <w:p w14:paraId="4D7FBDF9" w14:textId="77777777" w:rsidR="00607796" w:rsidRPr="00253B73" w:rsidRDefault="00607796" w:rsidP="00607796">
      <w:pPr>
        <w:pStyle w:val="ListParagraph"/>
        <w:numPr>
          <w:ilvl w:val="0"/>
          <w:numId w:val="14"/>
        </w:numPr>
        <w:rPr>
          <w:rStyle w:val="Hyperlink"/>
          <w:rFonts w:ascii="Arial" w:eastAsia="Arial" w:hAnsi="Arial" w:cs="Arial"/>
          <w:bCs/>
          <w:color w:val="auto"/>
          <w:sz w:val="20"/>
          <w:szCs w:val="20"/>
          <w:u w:val="none"/>
        </w:rPr>
      </w:pPr>
      <w:r w:rsidRPr="00253B73">
        <w:rPr>
          <w:rFonts w:ascii="Arial" w:eastAsia="Arial" w:hAnsi="Arial" w:cs="Arial"/>
          <w:bCs/>
          <w:sz w:val="20"/>
          <w:szCs w:val="20"/>
        </w:rPr>
        <w:t xml:space="preserve">Jobs for America’s Graduates PBL Library - </w:t>
      </w:r>
      <w:hyperlink r:id="rId24" w:history="1">
        <w:r w:rsidRPr="00253B73">
          <w:rPr>
            <w:rStyle w:val="Hyperlink"/>
            <w:rFonts w:ascii="Arial" w:eastAsia="Arial" w:hAnsi="Arial" w:cs="Arial"/>
            <w:bCs/>
            <w:sz w:val="20"/>
            <w:szCs w:val="20"/>
          </w:rPr>
          <w:t>http://www.jag.org/jag-library</w:t>
        </w:r>
      </w:hyperlink>
    </w:p>
    <w:p w14:paraId="38A7E4AE" w14:textId="77777777" w:rsidR="00607796" w:rsidRPr="00253B73" w:rsidRDefault="00607796" w:rsidP="00607796">
      <w:pPr>
        <w:pStyle w:val="ListParagraph"/>
        <w:numPr>
          <w:ilvl w:val="0"/>
          <w:numId w:val="14"/>
        </w:numPr>
        <w:rPr>
          <w:rFonts w:ascii="Arial" w:eastAsia="Arial" w:hAnsi="Arial" w:cs="Arial"/>
          <w:bCs/>
          <w:sz w:val="20"/>
          <w:szCs w:val="20"/>
        </w:rPr>
      </w:pPr>
      <w:r w:rsidRPr="00253B73">
        <w:rPr>
          <w:rFonts w:ascii="Arial" w:eastAsia="Arial" w:hAnsi="Arial" w:cs="Arial"/>
          <w:bCs/>
          <w:sz w:val="20"/>
          <w:szCs w:val="20"/>
        </w:rPr>
        <w:t xml:space="preserve">Buck Institute for Education - </w:t>
      </w:r>
      <w:hyperlink r:id="rId25" w:history="1">
        <w:r w:rsidRPr="00253B73">
          <w:rPr>
            <w:rStyle w:val="Hyperlink"/>
            <w:rFonts w:ascii="Arial" w:eastAsia="Arial" w:hAnsi="Arial" w:cs="Arial"/>
            <w:bCs/>
            <w:sz w:val="20"/>
            <w:szCs w:val="20"/>
          </w:rPr>
          <w:t>www.bie.org</w:t>
        </w:r>
      </w:hyperlink>
    </w:p>
    <w:p w14:paraId="1BFCBE48" w14:textId="77777777" w:rsidR="00607796" w:rsidRPr="00253B73" w:rsidRDefault="00607796" w:rsidP="00607796">
      <w:pPr>
        <w:rPr>
          <w:rFonts w:ascii="Arial" w:eastAsia="Arial" w:hAnsi="Arial" w:cs="Arial"/>
          <w:bCs/>
          <w:sz w:val="20"/>
          <w:szCs w:val="20"/>
        </w:rPr>
      </w:pPr>
      <w:r w:rsidRPr="00253B73">
        <w:rPr>
          <w:rFonts w:ascii="Arial" w:eastAsia="Arial" w:hAnsi="Arial" w:cs="Arial"/>
          <w:bCs/>
          <w:sz w:val="20"/>
          <w:szCs w:val="20"/>
        </w:rPr>
        <w:t xml:space="preserve">For questions or assistance contact </w:t>
      </w:r>
      <w:hyperlink r:id="rId26" w:history="1">
        <w:r w:rsidRPr="00253B73">
          <w:rPr>
            <w:rStyle w:val="Hyperlink"/>
            <w:rFonts w:ascii="Arial" w:eastAsia="Arial" w:hAnsi="Arial" w:cs="Arial"/>
            <w:bCs/>
            <w:sz w:val="20"/>
            <w:szCs w:val="20"/>
          </w:rPr>
          <w:t>pbl.jag@gmail.com</w:t>
        </w:r>
      </w:hyperlink>
      <w:r w:rsidRPr="00253B73">
        <w:rPr>
          <w:rFonts w:ascii="Arial" w:eastAsia="Arial" w:hAnsi="Arial" w:cs="Arial"/>
          <w:bCs/>
          <w:sz w:val="20"/>
          <w:szCs w:val="20"/>
        </w:rPr>
        <w:t xml:space="preserve"> or join the discussion on Facebook @</w:t>
      </w:r>
      <w:proofErr w:type="spellStart"/>
      <w:r w:rsidRPr="00253B73">
        <w:rPr>
          <w:rFonts w:ascii="Arial" w:eastAsia="Arial" w:hAnsi="Arial" w:cs="Arial"/>
          <w:bCs/>
          <w:sz w:val="20"/>
          <w:szCs w:val="20"/>
        </w:rPr>
        <w:t>pbl.jag</w:t>
      </w:r>
      <w:proofErr w:type="spellEnd"/>
      <w:r w:rsidRPr="00253B73">
        <w:rPr>
          <w:rFonts w:ascii="Arial" w:eastAsia="Arial" w:hAnsi="Arial" w:cs="Arial"/>
          <w:bCs/>
          <w:sz w:val="20"/>
          <w:szCs w:val="20"/>
        </w:rPr>
        <w:t>!</w:t>
      </w:r>
    </w:p>
    <w:p w14:paraId="6913C997" w14:textId="1DDF847A" w:rsidR="00E239A8" w:rsidRPr="00253B73" w:rsidRDefault="48EFEBCB" w:rsidP="00E239A8">
      <w:pPr>
        <w:spacing w:after="0" w:line="240" w:lineRule="auto"/>
        <w:rPr>
          <w:rFonts w:ascii="Arial" w:eastAsia="Arial" w:hAnsi="Arial" w:cs="Arial"/>
          <w:b/>
          <w:bCs/>
          <w:sz w:val="20"/>
          <w:szCs w:val="20"/>
        </w:rPr>
      </w:pPr>
      <w:r w:rsidRPr="00253B73">
        <w:rPr>
          <w:rFonts w:ascii="Arial" w:eastAsia="Arial" w:hAnsi="Arial" w:cs="Arial"/>
          <w:b/>
          <w:bCs/>
          <w:sz w:val="28"/>
          <w:szCs w:val="28"/>
          <w:u w:val="single"/>
        </w:rPr>
        <w:t>One Step Further</w:t>
      </w:r>
    </w:p>
    <w:p w14:paraId="390AA975" w14:textId="77777777" w:rsidR="00E239A8" w:rsidRPr="00253B73" w:rsidRDefault="00E239A8" w:rsidP="00E239A8">
      <w:pPr>
        <w:spacing w:after="0" w:line="240" w:lineRule="auto"/>
        <w:rPr>
          <w:rFonts w:ascii="Arial" w:eastAsia="Arial" w:hAnsi="Arial" w:cs="Arial"/>
          <w:sz w:val="20"/>
          <w:szCs w:val="20"/>
        </w:rPr>
      </w:pPr>
    </w:p>
    <w:p w14:paraId="089C8B69" w14:textId="7E7489F4" w:rsidR="00E239A8" w:rsidRPr="00253B73" w:rsidRDefault="48EFEBCB" w:rsidP="00E239A8">
      <w:pPr>
        <w:spacing w:after="0" w:line="240" w:lineRule="auto"/>
        <w:rPr>
          <w:rFonts w:ascii="Arial" w:eastAsia="Arial" w:hAnsi="Arial" w:cs="Arial"/>
          <w:sz w:val="20"/>
          <w:szCs w:val="20"/>
        </w:rPr>
      </w:pPr>
      <w:r w:rsidRPr="00253B73">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14:paraId="57DD505F" w14:textId="77777777" w:rsidR="00E239A8" w:rsidRPr="00253B73" w:rsidRDefault="00E239A8" w:rsidP="00E239A8">
      <w:pPr>
        <w:spacing w:after="0" w:line="240" w:lineRule="auto"/>
        <w:rPr>
          <w:rFonts w:ascii="Arial" w:eastAsia="Arial" w:hAnsi="Arial" w:cs="Arial"/>
          <w:sz w:val="20"/>
          <w:szCs w:val="20"/>
        </w:rPr>
      </w:pPr>
    </w:p>
    <w:p w14:paraId="643C0876" w14:textId="180D3634" w:rsidR="7FE04BD8" w:rsidRPr="00253B73" w:rsidRDefault="7FE04BD8" w:rsidP="00531744">
      <w:pPr>
        <w:pStyle w:val="ListParagraph"/>
        <w:numPr>
          <w:ilvl w:val="0"/>
          <w:numId w:val="6"/>
        </w:numPr>
        <w:rPr>
          <w:rFonts w:ascii="Arial" w:eastAsia="Arial" w:hAnsi="Arial" w:cs="Arial"/>
          <w:sz w:val="20"/>
          <w:szCs w:val="20"/>
        </w:rPr>
      </w:pPr>
      <w:r w:rsidRPr="00253B73">
        <w:rPr>
          <w:rFonts w:ascii="Arial" w:eastAsia="Arial" w:hAnsi="Arial" w:cs="Arial"/>
          <w:sz w:val="20"/>
          <w:szCs w:val="20"/>
        </w:rPr>
        <w:t>Implement a state-wide or school College Success Program that keeps students engaged and connected after leaving high school.</w:t>
      </w:r>
    </w:p>
    <w:p w14:paraId="0AC25484" w14:textId="36B2C26F" w:rsidR="001E08C0" w:rsidRPr="00253B73" w:rsidRDefault="7FE04BD8" w:rsidP="00962259">
      <w:pPr>
        <w:pStyle w:val="ListParagraph"/>
        <w:numPr>
          <w:ilvl w:val="0"/>
          <w:numId w:val="6"/>
        </w:numPr>
        <w:rPr>
          <w:rFonts w:ascii="Arial" w:hAnsi="Arial" w:cs="Arial"/>
        </w:rPr>
      </w:pPr>
      <w:r w:rsidRPr="00253B73">
        <w:rPr>
          <w:rFonts w:ascii="Arial" w:eastAsia="Arial" w:hAnsi="Arial" w:cs="Arial"/>
          <w:sz w:val="20"/>
          <w:szCs w:val="20"/>
        </w:rPr>
        <w:t>Have the JAG class host a school-wide or community-based College Fair.</w:t>
      </w:r>
    </w:p>
    <w:sectPr w:rsidR="001E08C0" w:rsidRPr="00253B73"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B625" w14:textId="77777777" w:rsidR="00CC391B" w:rsidRDefault="00CC391B">
      <w:pPr>
        <w:spacing w:after="0" w:line="240" w:lineRule="auto"/>
      </w:pPr>
      <w:r>
        <w:separator/>
      </w:r>
    </w:p>
  </w:endnote>
  <w:endnote w:type="continuationSeparator" w:id="0">
    <w:p w14:paraId="7F2F626B" w14:textId="77777777" w:rsidR="00CC391B" w:rsidRDefault="00CC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AAF6" w14:textId="5C1390BD" w:rsidR="00C9225C" w:rsidRPr="00607796" w:rsidRDefault="00607796">
    <w:pPr>
      <w:pStyle w:val="Footer"/>
      <w:rPr>
        <w:rFonts w:ascii="Arial" w:hAnsi="Arial" w:cs="Arial"/>
        <w:sz w:val="20"/>
        <w:szCs w:val="20"/>
      </w:rPr>
    </w:pPr>
    <w:r w:rsidRPr="00607796">
      <w:rPr>
        <w:rFonts w:ascii="Arial" w:hAnsi="Arial" w:cs="Arial"/>
        <w:sz w:val="20"/>
        <w:szCs w:val="20"/>
      </w:rPr>
      <w:t>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42F4E" w14:textId="77777777" w:rsidR="00CC391B" w:rsidRDefault="00CC391B">
      <w:pPr>
        <w:spacing w:after="0" w:line="240" w:lineRule="auto"/>
      </w:pPr>
      <w:r>
        <w:separator/>
      </w:r>
    </w:p>
  </w:footnote>
  <w:footnote w:type="continuationSeparator" w:id="0">
    <w:p w14:paraId="12B86A3D" w14:textId="77777777" w:rsidR="00CC391B" w:rsidRDefault="00CC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E876" w14:textId="77777777" w:rsidR="00C9225C" w:rsidRDefault="00C9225C" w:rsidP="00C9225C">
    <w:pPr>
      <w:pStyle w:val="Header"/>
      <w:tabs>
        <w:tab w:val="clear" w:pos="4680"/>
        <w:tab w:val="clear" w:pos="9360"/>
        <w:tab w:val="left" w:pos="6210"/>
      </w:tabs>
      <w:jc w:val="right"/>
    </w:pPr>
    <w:r>
      <w:tab/>
    </w:r>
    <w:r>
      <w:rPr>
        <w:noProof/>
      </w:rPr>
      <w:drawing>
        <wp:inline distT="0" distB="0" distL="0" distR="0" wp14:anchorId="3E75C9A2" wp14:editId="47C51E0D">
          <wp:extent cx="1066800" cy="438150"/>
          <wp:effectExtent l="0" t="0" r="0" b="0"/>
          <wp:docPr id="4" name="Picture 4"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27BDB"/>
    <w:multiLevelType w:val="hybridMultilevel"/>
    <w:tmpl w:val="996C5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A542DCB"/>
    <w:multiLevelType w:val="hybridMultilevel"/>
    <w:tmpl w:val="0C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A2133"/>
    <w:multiLevelType w:val="hybridMultilevel"/>
    <w:tmpl w:val="A01CB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360938"/>
    <w:multiLevelType w:val="hybridMultilevel"/>
    <w:tmpl w:val="CED66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574C5B"/>
    <w:multiLevelType w:val="hybridMultilevel"/>
    <w:tmpl w:val="55D078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2"/>
  </w:num>
  <w:num w:numId="5">
    <w:abstractNumId w:val="13"/>
  </w:num>
  <w:num w:numId="6">
    <w:abstractNumId w:val="4"/>
  </w:num>
  <w:num w:numId="7">
    <w:abstractNumId w:val="7"/>
  </w:num>
  <w:num w:numId="8">
    <w:abstractNumId w:val="14"/>
  </w:num>
  <w:num w:numId="9">
    <w:abstractNumId w:val="2"/>
  </w:num>
  <w:num w:numId="10">
    <w:abstractNumId w:val="6"/>
  </w:num>
  <w:num w:numId="11">
    <w:abstractNumId w:val="5"/>
  </w:num>
  <w:num w:numId="12">
    <w:abstractNumId w:val="1"/>
  </w:num>
  <w:num w:numId="13">
    <w:abstractNumId w:val="8"/>
  </w:num>
  <w:num w:numId="14">
    <w:abstractNumId w:val="9"/>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1C"/>
    <w:rsid w:val="000129C7"/>
    <w:rsid w:val="00014678"/>
    <w:rsid w:val="00030E8B"/>
    <w:rsid w:val="00054DB9"/>
    <w:rsid w:val="00072B85"/>
    <w:rsid w:val="000840E3"/>
    <w:rsid w:val="000A2F45"/>
    <w:rsid w:val="000A5404"/>
    <w:rsid w:val="000A68C3"/>
    <w:rsid w:val="000E3FFC"/>
    <w:rsid w:val="00102152"/>
    <w:rsid w:val="00115956"/>
    <w:rsid w:val="00123C1C"/>
    <w:rsid w:val="00186A3D"/>
    <w:rsid w:val="00187A47"/>
    <w:rsid w:val="00190DCD"/>
    <w:rsid w:val="00197835"/>
    <w:rsid w:val="001A2425"/>
    <w:rsid w:val="001B2B13"/>
    <w:rsid w:val="001E08C0"/>
    <w:rsid w:val="001E1258"/>
    <w:rsid w:val="00250989"/>
    <w:rsid w:val="0025101D"/>
    <w:rsid w:val="00253B73"/>
    <w:rsid w:val="00282A07"/>
    <w:rsid w:val="00294C5A"/>
    <w:rsid w:val="002A2B51"/>
    <w:rsid w:val="002E23A2"/>
    <w:rsid w:val="00311928"/>
    <w:rsid w:val="00312BE3"/>
    <w:rsid w:val="0031580E"/>
    <w:rsid w:val="0032385E"/>
    <w:rsid w:val="0033377D"/>
    <w:rsid w:val="00336F42"/>
    <w:rsid w:val="003401DA"/>
    <w:rsid w:val="00390BF2"/>
    <w:rsid w:val="003A5CE6"/>
    <w:rsid w:val="003B0B30"/>
    <w:rsid w:val="003B1C06"/>
    <w:rsid w:val="003C051F"/>
    <w:rsid w:val="003C1A3B"/>
    <w:rsid w:val="003C32BB"/>
    <w:rsid w:val="0040661A"/>
    <w:rsid w:val="00456B69"/>
    <w:rsid w:val="00463C49"/>
    <w:rsid w:val="00486EC3"/>
    <w:rsid w:val="004A35A8"/>
    <w:rsid w:val="004E3395"/>
    <w:rsid w:val="004F182B"/>
    <w:rsid w:val="00506CCA"/>
    <w:rsid w:val="00530870"/>
    <w:rsid w:val="00531744"/>
    <w:rsid w:val="00581823"/>
    <w:rsid w:val="0059619C"/>
    <w:rsid w:val="005B7EBE"/>
    <w:rsid w:val="005C7282"/>
    <w:rsid w:val="005E79F9"/>
    <w:rsid w:val="00601D60"/>
    <w:rsid w:val="00607796"/>
    <w:rsid w:val="00664481"/>
    <w:rsid w:val="0067215C"/>
    <w:rsid w:val="00674624"/>
    <w:rsid w:val="00674C10"/>
    <w:rsid w:val="00683A0A"/>
    <w:rsid w:val="00693056"/>
    <w:rsid w:val="006B36B6"/>
    <w:rsid w:val="006B373F"/>
    <w:rsid w:val="006E6252"/>
    <w:rsid w:val="00702CCF"/>
    <w:rsid w:val="00707A4C"/>
    <w:rsid w:val="0071667A"/>
    <w:rsid w:val="00735F9D"/>
    <w:rsid w:val="00747335"/>
    <w:rsid w:val="0075226C"/>
    <w:rsid w:val="007866D9"/>
    <w:rsid w:val="007A5498"/>
    <w:rsid w:val="007B0744"/>
    <w:rsid w:val="007B0C0B"/>
    <w:rsid w:val="007E589D"/>
    <w:rsid w:val="0080090D"/>
    <w:rsid w:val="008161D4"/>
    <w:rsid w:val="008207D0"/>
    <w:rsid w:val="00824AFD"/>
    <w:rsid w:val="00825AE8"/>
    <w:rsid w:val="00842F5D"/>
    <w:rsid w:val="0084371B"/>
    <w:rsid w:val="00851383"/>
    <w:rsid w:val="0086736C"/>
    <w:rsid w:val="00883F79"/>
    <w:rsid w:val="00891CA4"/>
    <w:rsid w:val="008B5351"/>
    <w:rsid w:val="008E7939"/>
    <w:rsid w:val="00902ED1"/>
    <w:rsid w:val="0090434E"/>
    <w:rsid w:val="009D7178"/>
    <w:rsid w:val="009E1962"/>
    <w:rsid w:val="009F0B6D"/>
    <w:rsid w:val="009F311D"/>
    <w:rsid w:val="00A01019"/>
    <w:rsid w:val="00A13A0F"/>
    <w:rsid w:val="00A66173"/>
    <w:rsid w:val="00A81BEA"/>
    <w:rsid w:val="00A9271E"/>
    <w:rsid w:val="00A971BE"/>
    <w:rsid w:val="00AA3B17"/>
    <w:rsid w:val="00AC6228"/>
    <w:rsid w:val="00B04588"/>
    <w:rsid w:val="00B147E1"/>
    <w:rsid w:val="00B247F2"/>
    <w:rsid w:val="00B3149C"/>
    <w:rsid w:val="00B3150C"/>
    <w:rsid w:val="00B53CAD"/>
    <w:rsid w:val="00B653A8"/>
    <w:rsid w:val="00B91ECF"/>
    <w:rsid w:val="00BA7C43"/>
    <w:rsid w:val="00C47C4B"/>
    <w:rsid w:val="00C90E1B"/>
    <w:rsid w:val="00C9225C"/>
    <w:rsid w:val="00C948B8"/>
    <w:rsid w:val="00CC391B"/>
    <w:rsid w:val="00D16A08"/>
    <w:rsid w:val="00D16A74"/>
    <w:rsid w:val="00D370A4"/>
    <w:rsid w:val="00D56E11"/>
    <w:rsid w:val="00D758D4"/>
    <w:rsid w:val="00D82C38"/>
    <w:rsid w:val="00D97C63"/>
    <w:rsid w:val="00DB54F0"/>
    <w:rsid w:val="00E203D4"/>
    <w:rsid w:val="00E239A8"/>
    <w:rsid w:val="00E63528"/>
    <w:rsid w:val="00EB5F7A"/>
    <w:rsid w:val="00EE61A9"/>
    <w:rsid w:val="00F102E7"/>
    <w:rsid w:val="00F661B4"/>
    <w:rsid w:val="00F96C70"/>
    <w:rsid w:val="00FB73D1"/>
    <w:rsid w:val="00FE4CC2"/>
    <w:rsid w:val="06AE94FE"/>
    <w:rsid w:val="07D85663"/>
    <w:rsid w:val="0DA7C163"/>
    <w:rsid w:val="139E5F90"/>
    <w:rsid w:val="18B5C707"/>
    <w:rsid w:val="2230FA88"/>
    <w:rsid w:val="25576D93"/>
    <w:rsid w:val="2A2F635C"/>
    <w:rsid w:val="360EEA95"/>
    <w:rsid w:val="38754529"/>
    <w:rsid w:val="390D9853"/>
    <w:rsid w:val="3E308773"/>
    <w:rsid w:val="48EFEBCB"/>
    <w:rsid w:val="4AADF1A3"/>
    <w:rsid w:val="4E7E25C6"/>
    <w:rsid w:val="599CFED2"/>
    <w:rsid w:val="5D42DD29"/>
    <w:rsid w:val="6115E5E1"/>
    <w:rsid w:val="6216DB2C"/>
    <w:rsid w:val="62635F2E"/>
    <w:rsid w:val="6A566DD4"/>
    <w:rsid w:val="78483795"/>
    <w:rsid w:val="7FE0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194B"/>
  <w15:chartTrackingRefBased/>
  <w15:docId w15:val="{C39EDA9E-0379-4268-BA7D-989DE1CB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3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C1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2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C1C"/>
  </w:style>
  <w:style w:type="paragraph" w:styleId="ListParagraph">
    <w:name w:val="List Paragraph"/>
    <w:basedOn w:val="Normal"/>
    <w:uiPriority w:val="34"/>
    <w:qFormat/>
    <w:rsid w:val="00123C1C"/>
    <w:pPr>
      <w:ind w:left="720"/>
      <w:contextualSpacing/>
    </w:pPr>
  </w:style>
  <w:style w:type="table" w:styleId="TableGrid">
    <w:name w:val="Table Grid"/>
    <w:basedOn w:val="TableNormal"/>
    <w:uiPriority w:val="39"/>
    <w:rsid w:val="0012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C1C"/>
    <w:rPr>
      <w:color w:val="0563C1" w:themeColor="hyperlink"/>
      <w:u w:val="single"/>
    </w:rPr>
  </w:style>
  <w:style w:type="character" w:styleId="FollowedHyperlink">
    <w:name w:val="FollowedHyperlink"/>
    <w:basedOn w:val="DefaultParagraphFont"/>
    <w:uiPriority w:val="99"/>
    <w:semiHidden/>
    <w:unhideWhenUsed/>
    <w:rsid w:val="00123C1C"/>
    <w:rPr>
      <w:color w:val="954F72" w:themeColor="followedHyperlink"/>
      <w:u w:val="single"/>
    </w:rPr>
  </w:style>
  <w:style w:type="paragraph" w:customStyle="1" w:styleId="NoParagraphStyle">
    <w:name w:val="[No Paragraph Style]"/>
    <w:rsid w:val="00601D6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BalloonText">
    <w:name w:val="Balloon Text"/>
    <w:basedOn w:val="Normal"/>
    <w:link w:val="BalloonTextChar"/>
    <w:uiPriority w:val="99"/>
    <w:semiHidden/>
    <w:unhideWhenUsed/>
    <w:rsid w:val="008B5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51"/>
    <w:rPr>
      <w:rFonts w:ascii="Segoe UI" w:hAnsi="Segoe UI" w:cs="Segoe UI"/>
      <w:sz w:val="18"/>
      <w:szCs w:val="18"/>
    </w:rPr>
  </w:style>
  <w:style w:type="character" w:styleId="CommentReference">
    <w:name w:val="annotation reference"/>
    <w:basedOn w:val="DefaultParagraphFont"/>
    <w:uiPriority w:val="99"/>
    <w:semiHidden/>
    <w:unhideWhenUsed/>
    <w:rsid w:val="001E08C0"/>
    <w:rPr>
      <w:sz w:val="16"/>
      <w:szCs w:val="16"/>
    </w:rPr>
  </w:style>
  <w:style w:type="paragraph" w:styleId="CommentText">
    <w:name w:val="annotation text"/>
    <w:basedOn w:val="Normal"/>
    <w:link w:val="CommentTextChar"/>
    <w:uiPriority w:val="99"/>
    <w:semiHidden/>
    <w:unhideWhenUsed/>
    <w:rsid w:val="001E08C0"/>
    <w:pPr>
      <w:spacing w:line="240" w:lineRule="auto"/>
    </w:pPr>
    <w:rPr>
      <w:sz w:val="20"/>
      <w:szCs w:val="20"/>
    </w:rPr>
  </w:style>
  <w:style w:type="character" w:customStyle="1" w:styleId="CommentTextChar">
    <w:name w:val="Comment Text Char"/>
    <w:basedOn w:val="DefaultParagraphFont"/>
    <w:link w:val="CommentText"/>
    <w:uiPriority w:val="99"/>
    <w:semiHidden/>
    <w:rsid w:val="001E08C0"/>
    <w:rPr>
      <w:sz w:val="20"/>
      <w:szCs w:val="20"/>
    </w:rPr>
  </w:style>
  <w:style w:type="paragraph" w:styleId="CommentSubject">
    <w:name w:val="annotation subject"/>
    <w:basedOn w:val="CommentText"/>
    <w:next w:val="CommentText"/>
    <w:link w:val="CommentSubjectChar"/>
    <w:uiPriority w:val="99"/>
    <w:semiHidden/>
    <w:unhideWhenUsed/>
    <w:rsid w:val="001E08C0"/>
    <w:rPr>
      <w:b/>
      <w:bCs/>
    </w:rPr>
  </w:style>
  <w:style w:type="character" w:customStyle="1" w:styleId="CommentSubjectChar">
    <w:name w:val="Comment Subject Char"/>
    <w:basedOn w:val="CommentTextChar"/>
    <w:link w:val="CommentSubject"/>
    <w:uiPriority w:val="99"/>
    <w:semiHidden/>
    <w:rsid w:val="001E08C0"/>
    <w:rPr>
      <w:b/>
      <w:bCs/>
      <w:sz w:val="20"/>
      <w:szCs w:val="20"/>
    </w:rPr>
  </w:style>
  <w:style w:type="paragraph" w:styleId="Footer">
    <w:name w:val="footer"/>
    <w:basedOn w:val="Normal"/>
    <w:link w:val="FooterChar"/>
    <w:uiPriority w:val="99"/>
    <w:unhideWhenUsed/>
    <w:rsid w:val="00EE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daamerica.org/post-secondary-educational-options/" TargetMode="External"/><Relationship Id="rId18" Type="http://schemas.openxmlformats.org/officeDocument/2006/relationships/hyperlink" Target="http://www.fastweb.com/" TargetMode="External"/><Relationship Id="rId26" Type="http://schemas.openxmlformats.org/officeDocument/2006/relationships/hyperlink" Target="mailto:pbl.jag@gmail.com" TargetMode="External"/><Relationship Id="rId3" Type="http://schemas.openxmlformats.org/officeDocument/2006/relationships/styles" Target="styles.xml"/><Relationship Id="rId21" Type="http://schemas.openxmlformats.org/officeDocument/2006/relationships/hyperlink" Target="http://www.google.com/url?sa=t&amp;rct=j&amp;q=&amp;esrc=s&amp;source=web&amp;cd=1&amp;ved=0ahUKEwi8ldGv8LnNAhUHzIMKHT1KAPkQFggcMAA&amp;url=http%3A%2F%2Fwww.bestcolleges.com%2Fresources%2Fbudgeting-in-college%2F&amp;usg=AFQjCNEUlvKTP2TeqP6Pikxr2k2lXuzMDw&amp;bvm=bv.124817099,d.aXo" TargetMode="External"/><Relationship Id="rId7" Type="http://schemas.openxmlformats.org/officeDocument/2006/relationships/endnotes" Target="endnotes.xml"/><Relationship Id="rId12" Type="http://schemas.openxmlformats.org/officeDocument/2006/relationships/hyperlink" Target="http://www.firstgenerationstudent.com/find/what-kinds-of-colleges-are-out-there/" TargetMode="External"/><Relationship Id="rId17" Type="http://schemas.openxmlformats.org/officeDocument/2006/relationships/hyperlink" Target="http://www.google.com/url?sa=t&amp;rct=j&amp;q=&amp;esrc=s&amp;source=web&amp;cd=5&amp;ved=0ahUKEwiU8OX_77nNAhVTXlIKHdlqBgsQFghjMAQ&amp;url=http%3A%2F%2Fwww.nacacnet.org%2Fstudentinfo%2Fbreakdown%2FPages%2Fdefault.aspx&amp;usg=AFQjCNGQNtO31klrTS__CKn8xKctYjar-w" TargetMode="External"/><Relationship Id="rId25" Type="http://schemas.openxmlformats.org/officeDocument/2006/relationships/hyperlink" Target="http://www.bie.org" TargetMode="External"/><Relationship Id="rId2" Type="http://schemas.openxmlformats.org/officeDocument/2006/relationships/numbering" Target="numbering.xml"/><Relationship Id="rId16" Type="http://schemas.openxmlformats.org/officeDocument/2006/relationships/hyperlink" Target="https://bigfuture.collegeboard.org/college-search" TargetMode="External"/><Relationship Id="rId20" Type="http://schemas.openxmlformats.org/officeDocument/2006/relationships/hyperlink" Target="https://fafsa.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tersons.com/college-search/planning-list-students-parents.aspx" TargetMode="External"/><Relationship Id="rId24" Type="http://schemas.openxmlformats.org/officeDocument/2006/relationships/hyperlink" Target="http://www.jag.org/jag-library" TargetMode="External"/><Relationship Id="rId5" Type="http://schemas.openxmlformats.org/officeDocument/2006/relationships/webSettings" Target="webSettings.xml"/><Relationship Id="rId15" Type="http://schemas.openxmlformats.org/officeDocument/2006/relationships/hyperlink" Target="http://www.slideshare.net/ajankans/career-mapping-and-planning" TargetMode="External"/><Relationship Id="rId23" Type="http://schemas.openxmlformats.org/officeDocument/2006/relationships/hyperlink" Target="https://www.youtube.com/watch?v=88ottpwk38M" TargetMode="External"/><Relationship Id="rId28" Type="http://schemas.openxmlformats.org/officeDocument/2006/relationships/theme" Target="theme/theme1.xml"/><Relationship Id="rId10" Type="http://schemas.openxmlformats.org/officeDocument/2006/relationships/hyperlink" Target="https://www.understood.org/en/learning-attention-issues/treatments-approaches/educational-strategies/common-modifications-and-accommodations" TargetMode="External"/><Relationship Id="rId19" Type="http://schemas.openxmlformats.org/officeDocument/2006/relationships/hyperlink" Target="https://www.scholarships.com/resources/college-prep/applying/the-college-application-process-what-students-should-kn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llegeatlas.org/types-of-degrees.html" TargetMode="External"/><Relationship Id="rId22" Type="http://schemas.openxmlformats.org/officeDocument/2006/relationships/hyperlink" Target="http://www.google.com/url?sa=t&amp;rct=j&amp;q=&amp;esrc=s&amp;source=web&amp;cd=1&amp;ved=0ahUKEwi-k77r8LnNAhVK0oMKHS2oD9UQFggcMAA&amp;url=http%3A%2F%2Fcenturacollege.edu%2Fblog%2F10-effective-study-habits-for-college-students%2F&amp;usg=AFQjCNHB-tKULZlL8l7PYBABAmJPmJj2eA&amp;bvm=bv.124817099,d.am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443D-A641-4A68-BD3E-3DFCA4B9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4</cp:revision>
  <cp:lastPrinted>2016-06-08T15:27:00Z</cp:lastPrinted>
  <dcterms:created xsi:type="dcterms:W3CDTF">2016-07-01T12:22:00Z</dcterms:created>
  <dcterms:modified xsi:type="dcterms:W3CDTF">2016-07-01T19:43:00Z</dcterms:modified>
</cp:coreProperties>
</file>